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043E" w14:textId="77777777" w:rsidR="00BA438A" w:rsidRPr="00023733" w:rsidRDefault="00BA438A" w:rsidP="00023733">
      <w:pPr>
        <w:jc w:val="center"/>
        <w:rPr>
          <w:sz w:val="28"/>
          <w:szCs w:val="28"/>
        </w:rPr>
      </w:pPr>
      <w:r w:rsidRPr="00023733">
        <w:rPr>
          <w:sz w:val="28"/>
          <w:szCs w:val="28"/>
        </w:rPr>
        <w:t>Regulamin korzystania ze wsparcia w postaci konsultacji psychologicznych w Uniwersytecie Muzycznym Fryderyka Chopina</w:t>
      </w:r>
    </w:p>
    <w:p w14:paraId="32C97ED0" w14:textId="77777777" w:rsidR="00BA438A" w:rsidRDefault="00BA438A" w:rsidP="00BA438A"/>
    <w:p w14:paraId="7712C58E" w14:textId="6556E10E" w:rsidR="00BA438A" w:rsidRDefault="00BA438A" w:rsidP="00023733">
      <w:pPr>
        <w:spacing w:after="0" w:line="360" w:lineRule="auto"/>
      </w:pPr>
      <w:r>
        <w:t>1.</w:t>
      </w:r>
      <w:r w:rsidR="00023733">
        <w:t xml:space="preserve"> </w:t>
      </w:r>
      <w:r>
        <w:t xml:space="preserve">Z konsultacji psychologicznych mogą korzystać studenci, doktoranci oraz pracownicy (administracyjni i naukowo-dydaktyczni) UMFC </w:t>
      </w:r>
    </w:p>
    <w:p w14:paraId="2631CA2E" w14:textId="77777777" w:rsidR="00BA438A" w:rsidRDefault="00BA438A" w:rsidP="00023733">
      <w:pPr>
        <w:spacing w:after="0" w:line="360" w:lineRule="auto"/>
      </w:pPr>
      <w:r>
        <w:t>2. Korzystanie z konsultacji psychologicznych jest bezpłatne dla studentów, doktorantów oraz pracowników UMFC.</w:t>
      </w:r>
    </w:p>
    <w:p w14:paraId="2E1D13D1" w14:textId="02FB2DFE" w:rsidR="005340A4" w:rsidRPr="00FB7BD2" w:rsidRDefault="005340A4" w:rsidP="00023733">
      <w:pPr>
        <w:spacing w:after="0" w:line="360" w:lineRule="auto"/>
      </w:pPr>
      <w:r>
        <w:t xml:space="preserve">3. Usługi psychologiczne na rzecz Uniwersytetu Muzycznego świadczy </w:t>
      </w:r>
      <w:r w:rsidR="00FB7BD2">
        <w:t xml:space="preserve">pracownia psychologiczna </w:t>
      </w:r>
      <w:r w:rsidR="00FB7BD2" w:rsidRPr="00FB7BD2">
        <w:rPr>
          <w:i/>
        </w:rPr>
        <w:t xml:space="preserve">W Drodze </w:t>
      </w:r>
      <w:r w:rsidR="00FB7BD2">
        <w:t>Aleksandra Swoszowska.</w:t>
      </w:r>
    </w:p>
    <w:p w14:paraId="1B78F752" w14:textId="1D201C8A" w:rsidR="00333020" w:rsidRDefault="00333020" w:rsidP="00023733">
      <w:pPr>
        <w:spacing w:after="0" w:line="360" w:lineRule="auto"/>
      </w:pPr>
      <w:r>
        <w:t xml:space="preserve">4. </w:t>
      </w:r>
      <w:r w:rsidRPr="00333020">
        <w:t>Wsparcie psychologiczne finansowane jest w ramach projektu „Studia muzyczne bez barier”, współfinansowanego przez Unię Europejską w ramach Europejskiego Funduszu Społecznego, Program Operacyjny Wiedza Edukacja Rozwój na lata 2014-2020, Oś priorytetowa III. Szkolnictwo wyższe dla gospodarki i , Działanie 3.5 Kompleksowe programy szkół wyższych.</w:t>
      </w:r>
    </w:p>
    <w:p w14:paraId="5F260846" w14:textId="0E67E230" w:rsidR="00BA438A" w:rsidRDefault="00333020" w:rsidP="00023733">
      <w:pPr>
        <w:spacing w:after="0" w:line="360" w:lineRule="auto"/>
      </w:pPr>
      <w:r>
        <w:t>5</w:t>
      </w:r>
      <w:r w:rsidR="00BA438A">
        <w:t>. Korzystanie ze wsparcia jest możliwe po dokonaniu zapisu:</w:t>
      </w:r>
    </w:p>
    <w:p w14:paraId="51183CCC" w14:textId="77777777" w:rsidR="00BA438A" w:rsidRDefault="00BA438A" w:rsidP="00023733">
      <w:pPr>
        <w:spacing w:after="0" w:line="360" w:lineRule="auto"/>
      </w:pPr>
      <w:r>
        <w:t>- telefonicznego, pod wskazanym numerem telefonu</w:t>
      </w:r>
    </w:p>
    <w:p w14:paraId="29E13002" w14:textId="0EB0BB4D" w:rsidR="00BA438A" w:rsidRDefault="00BA438A" w:rsidP="00023733">
      <w:pPr>
        <w:spacing w:after="0" w:line="360" w:lineRule="auto"/>
      </w:pPr>
      <w:r>
        <w:t xml:space="preserve">- </w:t>
      </w:r>
      <w:r w:rsidR="00A80326">
        <w:t xml:space="preserve">poprzez kalendarz: </w:t>
      </w:r>
      <w:bookmarkStart w:id="0" w:name="_Hlk151026186"/>
      <w:r w:rsidR="00A80326" w:rsidRPr="00A80326">
        <w:t>https://outlook.office365.com/owa/calendar/KonsultacjepsychologiczneStudiamuzycznebezbarier@PracowniaWdrodze.onmicrosoft.com/bookings/</w:t>
      </w:r>
      <w:r>
        <w:t xml:space="preserve">, </w:t>
      </w:r>
      <w:r w:rsidR="00A80326">
        <w:t xml:space="preserve">przy zapisie używając maila w domenie </w:t>
      </w:r>
      <w:r>
        <w:t>@chopin.edu.pl</w:t>
      </w:r>
    </w:p>
    <w:bookmarkEnd w:id="0"/>
    <w:p w14:paraId="3EFB84A8" w14:textId="77777777" w:rsidR="00BA438A" w:rsidRDefault="00BA438A" w:rsidP="00023733">
      <w:pPr>
        <w:spacing w:after="0" w:line="360" w:lineRule="auto"/>
      </w:pPr>
      <w:r>
        <w:t xml:space="preserve"> W przypadku zaistnienia potrzeby nagłej interwencji możliwym jest odstąpienie od tej formalności i odbycie konsultacji w trybie pilnym.</w:t>
      </w:r>
    </w:p>
    <w:p w14:paraId="521D0941" w14:textId="08553E86" w:rsidR="00774BEE" w:rsidRDefault="00333020" w:rsidP="00023733">
      <w:pPr>
        <w:spacing w:after="0" w:line="360" w:lineRule="auto"/>
      </w:pPr>
      <w:r>
        <w:t>6</w:t>
      </w:r>
      <w:r w:rsidR="00774BEE">
        <w:t xml:space="preserve">. Osoba </w:t>
      </w:r>
      <w:r w:rsidR="00023733">
        <w:t>przychodząca</w:t>
      </w:r>
      <w:r w:rsidR="00774BEE">
        <w:t xml:space="preserve"> na pierwsza konsultację zgadza się na przestrzeganie zasad poniższego Regulaminu.</w:t>
      </w:r>
    </w:p>
    <w:p w14:paraId="3EF8F5DA" w14:textId="0F312847" w:rsidR="00BA438A" w:rsidRDefault="00333020" w:rsidP="00023733">
      <w:pPr>
        <w:spacing w:after="0" w:line="360" w:lineRule="auto"/>
      </w:pPr>
      <w:r>
        <w:t>7</w:t>
      </w:r>
      <w:r w:rsidR="00BA438A">
        <w:t xml:space="preserve">. Osoba korzystająca ze wsparcia może być poproszona przez psychologa o okazanie dokumentu ze zdjęciem potwierdzającego przynależność do społeczności akademickiej UMFC (np. legitymacja studencka lub karta dostępu w przypadku pracownika) </w:t>
      </w:r>
    </w:p>
    <w:p w14:paraId="19B0277E" w14:textId="3ED6CC37" w:rsidR="00BA438A" w:rsidRDefault="00333020" w:rsidP="00023733">
      <w:pPr>
        <w:spacing w:after="0" w:line="360" w:lineRule="auto"/>
      </w:pPr>
      <w:r>
        <w:t>8</w:t>
      </w:r>
      <w:r w:rsidR="00BA438A">
        <w:t xml:space="preserve">. Spotkania odbywają się w </w:t>
      </w:r>
      <w:r w:rsidR="008B1B3D">
        <w:t>siedzibie</w:t>
      </w:r>
      <w:r w:rsidR="00774BEE">
        <w:t xml:space="preserve"> UMFC przy ul Okólnik 2 w Warszawie </w:t>
      </w:r>
      <w:r w:rsidR="00BA438A">
        <w:t>oraz online.</w:t>
      </w:r>
    </w:p>
    <w:p w14:paraId="60B0DFA2" w14:textId="6CFC9972" w:rsidR="00774BEE" w:rsidRDefault="00FB7BD2" w:rsidP="00023733">
      <w:pPr>
        <w:spacing w:after="0" w:line="360" w:lineRule="auto"/>
      </w:pPr>
      <w:r>
        <w:t>9</w:t>
      </w:r>
      <w:r w:rsidR="008B1B3D">
        <w:t xml:space="preserve">. </w:t>
      </w:r>
      <w:r w:rsidR="00774BEE">
        <w:t>Konsultacje mogą mieć formę:</w:t>
      </w:r>
    </w:p>
    <w:p w14:paraId="7C803752" w14:textId="77777777" w:rsidR="00774BEE" w:rsidRDefault="00774BEE" w:rsidP="00023733">
      <w:pPr>
        <w:spacing w:after="0" w:line="360" w:lineRule="auto"/>
      </w:pPr>
      <w:r>
        <w:t>- poradnictwa psychologicznego</w:t>
      </w:r>
    </w:p>
    <w:p w14:paraId="5DD72D16" w14:textId="77777777" w:rsidR="00774BEE" w:rsidRDefault="00774BEE" w:rsidP="00023733">
      <w:pPr>
        <w:spacing w:after="0" w:line="360" w:lineRule="auto"/>
      </w:pPr>
      <w:r>
        <w:t>- wsparcia psychologicznego</w:t>
      </w:r>
    </w:p>
    <w:p w14:paraId="22E99F34" w14:textId="77777777" w:rsidR="00774BEE" w:rsidRDefault="00774BEE" w:rsidP="00023733">
      <w:pPr>
        <w:spacing w:after="0" w:line="360" w:lineRule="auto"/>
      </w:pPr>
      <w:r>
        <w:t>- doradztwa</w:t>
      </w:r>
    </w:p>
    <w:p w14:paraId="778D4B2E" w14:textId="77777777" w:rsidR="00774BEE" w:rsidRDefault="00774BEE" w:rsidP="00023733">
      <w:pPr>
        <w:spacing w:after="0" w:line="360" w:lineRule="auto"/>
      </w:pPr>
      <w:r>
        <w:t>- interwencji kryzysowej</w:t>
      </w:r>
    </w:p>
    <w:p w14:paraId="028A13E2" w14:textId="77777777" w:rsidR="00774BEE" w:rsidRDefault="00774BEE" w:rsidP="00023733">
      <w:pPr>
        <w:spacing w:after="0" w:line="360" w:lineRule="auto"/>
      </w:pPr>
      <w:r>
        <w:t xml:space="preserve">- zajęć </w:t>
      </w:r>
      <w:proofErr w:type="spellStart"/>
      <w:r>
        <w:t>psychoedukacyjnych</w:t>
      </w:r>
      <w:proofErr w:type="spellEnd"/>
    </w:p>
    <w:p w14:paraId="64AA3B75" w14:textId="7D8C1251" w:rsidR="00023733" w:rsidRDefault="00023733" w:rsidP="00023733">
      <w:pPr>
        <w:spacing w:after="0" w:line="360" w:lineRule="auto"/>
      </w:pPr>
      <w:r>
        <w:lastRenderedPageBreak/>
        <w:t>Spotkania nie maja charakteru psychoterapii oraz nie stanowią ekwiwalentu wizyty u lekarza psychiatry</w:t>
      </w:r>
      <w:r w:rsidR="008B1B3D">
        <w:t>.</w:t>
      </w:r>
    </w:p>
    <w:p w14:paraId="512C00F7" w14:textId="21318FE4" w:rsidR="000E0D8E" w:rsidRDefault="00333020" w:rsidP="00023733">
      <w:pPr>
        <w:spacing w:after="0" w:line="360" w:lineRule="auto"/>
      </w:pPr>
      <w:r>
        <w:t>1</w:t>
      </w:r>
      <w:r w:rsidR="00FB7BD2">
        <w:t>0</w:t>
      </w:r>
      <w:r w:rsidR="000E0D8E">
        <w:t xml:space="preserve">. </w:t>
      </w:r>
      <w:r w:rsidR="000E0D8E" w:rsidRPr="000E0D8E">
        <w:t xml:space="preserve">Ilość miejsc </w:t>
      </w:r>
      <w:r w:rsidR="00246E3F">
        <w:t xml:space="preserve">jest </w:t>
      </w:r>
      <w:r w:rsidR="000E0D8E" w:rsidRPr="000E0D8E">
        <w:t>ograniczona. Decyduje kolejność zgłoszeń.</w:t>
      </w:r>
    </w:p>
    <w:p w14:paraId="7F8ADCDE" w14:textId="49F3B376" w:rsidR="00BA438A" w:rsidRDefault="00333020" w:rsidP="00023733">
      <w:pPr>
        <w:spacing w:after="0" w:line="360" w:lineRule="auto"/>
      </w:pPr>
      <w:r>
        <w:t>1</w:t>
      </w:r>
      <w:r w:rsidR="00FB7BD2">
        <w:t>1</w:t>
      </w:r>
      <w:r w:rsidR="008B1B3D">
        <w:t>.</w:t>
      </w:r>
      <w:r w:rsidR="00D06D13">
        <w:t xml:space="preserve"> </w:t>
      </w:r>
      <w:r w:rsidR="00BA438A">
        <w:t>Zasady współpracy między studentem/doktorantem/pracownikiem a specjalistą:</w:t>
      </w:r>
    </w:p>
    <w:p w14:paraId="056B5C40" w14:textId="73DD86BB" w:rsidR="00BA438A" w:rsidRDefault="008B1B3D" w:rsidP="00023733">
      <w:pPr>
        <w:spacing w:after="0" w:line="360" w:lineRule="auto"/>
      </w:pPr>
      <w:r>
        <w:t>a</w:t>
      </w:r>
      <w:r w:rsidR="00BA438A">
        <w:t>) współpracę popr</w:t>
      </w:r>
      <w:r>
        <w:t xml:space="preserve">zedza konsultacja </w:t>
      </w:r>
      <w:r w:rsidR="00BA438A">
        <w:t>(1-2 spotkania), w wy</w:t>
      </w:r>
      <w:r>
        <w:t>niku której określa się obszary , cel</w:t>
      </w:r>
      <w:r w:rsidR="00BA438A">
        <w:t xml:space="preserve">, intensywność i prawdopodobny czas trwania współpracy </w:t>
      </w:r>
      <w:r w:rsidR="00D06D13">
        <w:t xml:space="preserve">–liczbę konsultacji </w:t>
      </w:r>
      <w:r w:rsidR="00BA438A">
        <w:t>oraz obowiązujące zasady;</w:t>
      </w:r>
    </w:p>
    <w:p w14:paraId="02BEB5E8" w14:textId="7F9AD2C3" w:rsidR="00774BEE" w:rsidRDefault="008B1B3D" w:rsidP="00023733">
      <w:pPr>
        <w:spacing w:after="0" w:line="360" w:lineRule="auto"/>
      </w:pPr>
      <w:r>
        <w:t>b</w:t>
      </w:r>
      <w:r w:rsidR="00BA438A">
        <w:t xml:space="preserve">) konsultacje odbywają się regularnie, zazwyczaj 1 raz w tygodniu </w:t>
      </w:r>
    </w:p>
    <w:p w14:paraId="7DDEF37C" w14:textId="14869F02" w:rsidR="008B1B3D" w:rsidRDefault="008B1B3D" w:rsidP="00D06D13">
      <w:pPr>
        <w:spacing w:after="0" w:line="360" w:lineRule="auto"/>
      </w:pPr>
      <w:r>
        <w:t>c</w:t>
      </w:r>
      <w:r w:rsidR="00BA438A">
        <w:t>) zwiększenie częstotliwości konsultacji odbywa się w porozum</w:t>
      </w:r>
      <w:r w:rsidR="00774BEE">
        <w:t>ieniu ze specjalistą prowadzącym wsparcie</w:t>
      </w:r>
      <w:r>
        <w:t xml:space="preserve"> i w miarę dostępności miejsc. </w:t>
      </w:r>
    </w:p>
    <w:p w14:paraId="695530AA" w14:textId="2B8455D3" w:rsidR="00BA438A" w:rsidRDefault="00C6631E" w:rsidP="008B1B3D">
      <w:pPr>
        <w:spacing w:after="0" w:line="360" w:lineRule="auto"/>
      </w:pPr>
      <w:r>
        <w:t>d</w:t>
      </w:r>
      <w:r w:rsidR="005340A4">
        <w:t>) o</w:t>
      </w:r>
      <w:r w:rsidR="008B1B3D">
        <w:t>soba korzystająca ze wsparcia może skorzystać z maksymalnie 10 spotkań, chyba, że prowadzący wsparcie uzna za zasadną większą ilość spotkań i będą dostępne wolne miejsca.</w:t>
      </w:r>
    </w:p>
    <w:p w14:paraId="0438CA1F" w14:textId="52B6E792" w:rsidR="00BA438A" w:rsidRDefault="00C6631E" w:rsidP="00023733">
      <w:pPr>
        <w:spacing w:after="0" w:line="360" w:lineRule="auto"/>
      </w:pPr>
      <w:r>
        <w:t>e</w:t>
      </w:r>
      <w:r w:rsidR="00BA438A">
        <w:t xml:space="preserve">) czas trwania sesji wynosi </w:t>
      </w:r>
      <w:r w:rsidR="00A80326">
        <w:t>60</w:t>
      </w:r>
      <w:bookmarkStart w:id="1" w:name="_GoBack"/>
      <w:bookmarkEnd w:id="1"/>
      <w:r w:rsidR="00BA438A">
        <w:t xml:space="preserve"> min;</w:t>
      </w:r>
    </w:p>
    <w:p w14:paraId="11AEC202" w14:textId="3268FA5D" w:rsidR="00BA438A" w:rsidRDefault="00C6631E" w:rsidP="00023733">
      <w:pPr>
        <w:spacing w:after="0" w:line="360" w:lineRule="auto"/>
      </w:pPr>
      <w:r>
        <w:t>f</w:t>
      </w:r>
      <w:r w:rsidR="00BA438A">
        <w:t xml:space="preserve">) w przypadku konieczności odwołania wizyty student/doktorant/pracownik powinien uczynić </w:t>
      </w:r>
    </w:p>
    <w:p w14:paraId="785589C9" w14:textId="77777777" w:rsidR="00774BEE" w:rsidRDefault="00BA438A" w:rsidP="00023733">
      <w:pPr>
        <w:spacing w:after="0" w:line="360" w:lineRule="auto"/>
      </w:pPr>
      <w:r>
        <w:t>to na co najmniej 24 godz. przed umówionym spotkaniem;.</w:t>
      </w:r>
    </w:p>
    <w:p w14:paraId="0493D3AB" w14:textId="644E4D53" w:rsidR="00774BEE" w:rsidRDefault="00C6631E" w:rsidP="00023733">
      <w:pPr>
        <w:spacing w:after="0" w:line="360" w:lineRule="auto"/>
      </w:pPr>
      <w:r>
        <w:t>g)</w:t>
      </w:r>
      <w:r w:rsidR="00774BEE">
        <w:t xml:space="preserve"> </w:t>
      </w:r>
      <w:r>
        <w:t xml:space="preserve">za niestawiennictwo na sesji uznaje się </w:t>
      </w:r>
      <w:r w:rsidR="00774BEE">
        <w:t>odwołani</w:t>
      </w:r>
      <w:r>
        <w:t>e</w:t>
      </w:r>
      <w:r w:rsidR="00774BEE">
        <w:t xml:space="preserve"> sesji na mniej niż 24h przed spotkaniem </w:t>
      </w:r>
      <w:r>
        <w:t>lub nie zjawienie się na nim</w:t>
      </w:r>
    </w:p>
    <w:p w14:paraId="362BED1C" w14:textId="0B4340E4" w:rsidR="00BA438A" w:rsidRDefault="00C6631E" w:rsidP="00023733">
      <w:pPr>
        <w:spacing w:after="0" w:line="360" w:lineRule="auto"/>
      </w:pPr>
      <w:r>
        <w:t>h)</w:t>
      </w:r>
      <w:r w:rsidR="00774BEE">
        <w:t xml:space="preserve"> </w:t>
      </w:r>
      <w:r>
        <w:t>przy</w:t>
      </w:r>
      <w:r w:rsidR="005340A4">
        <w:t xml:space="preserve"> nieusprawiedliwionym </w:t>
      </w:r>
      <w:r>
        <w:t xml:space="preserve"> niestawiennictwie na 3 spotkaniach osoba traci możliwość korzystania ze wsparcia </w:t>
      </w:r>
      <w:r w:rsidR="00BA438A">
        <w:t xml:space="preserve"> </w:t>
      </w:r>
    </w:p>
    <w:p w14:paraId="4E342888" w14:textId="6BCFD25D" w:rsidR="00BA438A" w:rsidRDefault="00C6631E" w:rsidP="00023733">
      <w:pPr>
        <w:spacing w:after="0" w:line="360" w:lineRule="auto"/>
      </w:pPr>
      <w:r>
        <w:t>i</w:t>
      </w:r>
      <w:r w:rsidR="00BA438A">
        <w:t>) w pr</w:t>
      </w:r>
      <w:r>
        <w:t>zypadku spóźnienia się studenta/doktoranta/pracownika</w:t>
      </w:r>
      <w:r w:rsidR="00BA438A">
        <w:t xml:space="preserve"> na sesję, czas spotkania </w:t>
      </w:r>
    </w:p>
    <w:p w14:paraId="4203CFAF" w14:textId="77777777" w:rsidR="00BA438A" w:rsidRDefault="00BA438A" w:rsidP="00023733">
      <w:pPr>
        <w:spacing w:after="0" w:line="360" w:lineRule="auto"/>
      </w:pPr>
      <w:r>
        <w:t>nie jest przedłużany;</w:t>
      </w:r>
    </w:p>
    <w:p w14:paraId="27434418" w14:textId="422C4D68" w:rsidR="00BA438A" w:rsidRDefault="00C6631E" w:rsidP="00023733">
      <w:pPr>
        <w:spacing w:after="0" w:line="360" w:lineRule="auto"/>
      </w:pPr>
      <w:r>
        <w:t>j</w:t>
      </w:r>
      <w:r w:rsidR="00BA438A">
        <w:t xml:space="preserve">) w każdym momencie </w:t>
      </w:r>
      <w:r>
        <w:t>osoba korzystająca ze wsparcia</w:t>
      </w:r>
      <w:r w:rsidR="00BA438A">
        <w:t xml:space="preserve"> ma prawo zrezygnować z konsultacji, </w:t>
      </w:r>
    </w:p>
    <w:p w14:paraId="5A980630" w14:textId="72540350" w:rsidR="00BA438A" w:rsidRDefault="00C6631E" w:rsidP="00023733">
      <w:pPr>
        <w:spacing w:after="0" w:line="360" w:lineRule="auto"/>
      </w:pPr>
      <w:r>
        <w:t>o czym powinna</w:t>
      </w:r>
      <w:r w:rsidR="00BA438A">
        <w:t xml:space="preserve"> powiadomić psychologa;</w:t>
      </w:r>
    </w:p>
    <w:p w14:paraId="1532457E" w14:textId="2DCFAAD9" w:rsidR="00BA438A" w:rsidRDefault="00C6631E" w:rsidP="00023733">
      <w:pPr>
        <w:spacing w:after="0" w:line="360" w:lineRule="auto"/>
      </w:pPr>
      <w:r>
        <w:t>k</w:t>
      </w:r>
      <w:r w:rsidR="00BA438A">
        <w:t xml:space="preserve">) w przypadku konieczności zmiany terminu spotkania </w:t>
      </w:r>
      <w:r w:rsidR="00246E3F">
        <w:t xml:space="preserve">przez specjalistę </w:t>
      </w:r>
      <w:r w:rsidR="00BA438A">
        <w:t xml:space="preserve">obowiązkiem specjalisty jest </w:t>
      </w:r>
    </w:p>
    <w:p w14:paraId="44A0B562" w14:textId="7854F6E8" w:rsidR="00BA438A" w:rsidRDefault="00BA438A" w:rsidP="00023733">
      <w:pPr>
        <w:spacing w:after="0" w:line="360" w:lineRule="auto"/>
      </w:pPr>
      <w:r>
        <w:t xml:space="preserve">poinformować o tym </w:t>
      </w:r>
      <w:r w:rsidR="00C6631E">
        <w:t>osobę korzystająca ze wsparcia</w:t>
      </w:r>
      <w:r>
        <w:t xml:space="preserve"> i ustalić nowy termin sesji;</w:t>
      </w:r>
    </w:p>
    <w:p w14:paraId="645B5CCC" w14:textId="0EED86B3" w:rsidR="00BA438A" w:rsidRDefault="00C6631E" w:rsidP="00023733">
      <w:pPr>
        <w:spacing w:after="0" w:line="360" w:lineRule="auto"/>
      </w:pPr>
      <w:r>
        <w:t>l</w:t>
      </w:r>
      <w:r w:rsidR="00BA438A">
        <w:t xml:space="preserve">) obowiązkiem psychologa jest zachowanie tajemnicy zawodowej oraz pełnej dyskrecji </w:t>
      </w:r>
    </w:p>
    <w:p w14:paraId="2003E30A" w14:textId="45ABF54D" w:rsidR="00BA438A" w:rsidRDefault="00BA438A" w:rsidP="00023733">
      <w:pPr>
        <w:spacing w:after="0" w:line="360" w:lineRule="auto"/>
      </w:pPr>
      <w:r>
        <w:t>dotyczącej przebiegu terapii oraz danych osobowych studenta/doktoranta/pracownika;</w:t>
      </w:r>
      <w:r w:rsidR="00246E3F">
        <w:t xml:space="preserve"> uczelnia nie przetwarza danych osób w procesie wsparcia psychologicznego, administratorem tych danych jest</w:t>
      </w:r>
      <w:r w:rsidR="005340A4">
        <w:t xml:space="preserve"> </w:t>
      </w:r>
      <w:r w:rsidR="00FB7BD2">
        <w:t xml:space="preserve">pracowania psychologiczna </w:t>
      </w:r>
      <w:r w:rsidR="00FB7BD2" w:rsidRPr="00FB7BD2">
        <w:rPr>
          <w:i/>
        </w:rPr>
        <w:t>W drodze</w:t>
      </w:r>
      <w:r w:rsidR="00246E3F">
        <w:t xml:space="preserve"> </w:t>
      </w:r>
      <w:r w:rsidR="0075710C">
        <w:t>z wyłączeniem s</w:t>
      </w:r>
      <w:r w:rsidR="00333020">
        <w:t>ytuacji, o której mowa w pkt. 12</w:t>
      </w:r>
      <w:r w:rsidR="0075710C">
        <w:t xml:space="preserve"> lit. o</w:t>
      </w:r>
    </w:p>
    <w:p w14:paraId="6D49B97C" w14:textId="355D3F1A" w:rsidR="00BA438A" w:rsidRDefault="00C6631E" w:rsidP="00023733">
      <w:pPr>
        <w:spacing w:after="0" w:line="360" w:lineRule="auto"/>
      </w:pPr>
      <w:r>
        <w:t>m</w:t>
      </w:r>
      <w:r w:rsidR="00BA438A">
        <w:t>) z tajemnicy zawodowej specjalista zwolnion</w:t>
      </w:r>
      <w:r>
        <w:t xml:space="preserve">y jest tylko w przypadku, jeśli </w:t>
      </w:r>
      <w:r w:rsidR="00BA438A">
        <w:t>student/doktorant/pracownik lub ktoś z jego otoczenia zagrożony jest utratą zdrowia lub życia;</w:t>
      </w:r>
    </w:p>
    <w:p w14:paraId="405DA95B" w14:textId="2980305E" w:rsidR="00BA438A" w:rsidRDefault="00C6631E" w:rsidP="00023733">
      <w:pPr>
        <w:spacing w:after="0" w:line="360" w:lineRule="auto"/>
      </w:pPr>
      <w:r>
        <w:t>n</w:t>
      </w:r>
      <w:r w:rsidR="00BA438A">
        <w:t xml:space="preserve">) w przypadkach sytuacji kryzysowych zagrażających życiu studenta/doktoranta/pracownika, </w:t>
      </w:r>
    </w:p>
    <w:p w14:paraId="6436E3B2" w14:textId="77777777" w:rsidR="00BA438A" w:rsidRDefault="00BA438A" w:rsidP="00023733">
      <w:pPr>
        <w:spacing w:after="0" w:line="360" w:lineRule="auto"/>
      </w:pPr>
      <w:r>
        <w:t>wyraża on zgodę na kontakt specjalisty z jego rodziną lub odpowiednimi służbami;</w:t>
      </w:r>
    </w:p>
    <w:p w14:paraId="68E6A5D5" w14:textId="6C820B3D" w:rsidR="00BA438A" w:rsidRDefault="00C6631E" w:rsidP="00023733">
      <w:pPr>
        <w:spacing w:after="0" w:line="360" w:lineRule="auto"/>
      </w:pPr>
      <w:r>
        <w:lastRenderedPageBreak/>
        <w:t xml:space="preserve">o) </w:t>
      </w:r>
      <w:r w:rsidR="0075710C">
        <w:t xml:space="preserve">w sytuacji potrzeby </w:t>
      </w:r>
      <w:r>
        <w:t>p</w:t>
      </w:r>
      <w:r w:rsidR="00BA438A">
        <w:t>rzekazani</w:t>
      </w:r>
      <w:r w:rsidR="0075710C">
        <w:t>a</w:t>
      </w:r>
      <w:r w:rsidR="00BA438A">
        <w:t xml:space="preserve"> </w:t>
      </w:r>
      <w:r w:rsidR="0075710C">
        <w:t xml:space="preserve">określonych </w:t>
      </w:r>
      <w:r w:rsidR="00BA438A">
        <w:t xml:space="preserve">informacji </w:t>
      </w:r>
      <w:r w:rsidR="00C95E84">
        <w:t>innym osobom na uczelni</w:t>
      </w:r>
      <w:r w:rsidR="005340A4">
        <w:t xml:space="preserve"> (</w:t>
      </w:r>
      <w:r w:rsidR="0075710C">
        <w:t xml:space="preserve">np. do Działu Nauczania lub Pełnomocnikowi ds. </w:t>
      </w:r>
      <w:r w:rsidR="00FB7BD2">
        <w:t>Dostępności</w:t>
      </w:r>
      <w:r w:rsidR="005340A4">
        <w:t>,</w:t>
      </w:r>
      <w:r w:rsidR="0075710C">
        <w:t xml:space="preserve"> w celu dostosowania warunków studiowania lub pracy</w:t>
      </w:r>
      <w:r w:rsidR="00C95E84">
        <w:t xml:space="preserve">) </w:t>
      </w:r>
      <w:r w:rsidR="00BA438A">
        <w:t xml:space="preserve">odbywa </w:t>
      </w:r>
      <w:r w:rsidR="00BA438A" w:rsidRPr="005340A4">
        <w:t xml:space="preserve">się </w:t>
      </w:r>
      <w:r w:rsidR="00C95E84" w:rsidRPr="005340A4">
        <w:t xml:space="preserve">tylko i wyłącznie </w:t>
      </w:r>
      <w:r w:rsidR="00BA438A">
        <w:t>za zgodą studenta/doktoranta/pracownika;</w:t>
      </w:r>
    </w:p>
    <w:p w14:paraId="2BFA44C4" w14:textId="09A74E6B" w:rsidR="00BA438A" w:rsidRDefault="005C2DC6" w:rsidP="00023733">
      <w:pPr>
        <w:spacing w:after="0" w:line="360" w:lineRule="auto"/>
      </w:pPr>
      <w:r>
        <w:t>p</w:t>
      </w:r>
      <w:r w:rsidR="00BA438A">
        <w:t xml:space="preserve">) specjalista zobowiązuje się do </w:t>
      </w:r>
      <w:r w:rsidR="0075710C">
        <w:t xml:space="preserve">wykonywania </w:t>
      </w:r>
      <w:r w:rsidR="00BA438A">
        <w:t>rzetelnej pracy z poszanowaniem najwyższych standardów</w:t>
      </w:r>
      <w:r>
        <w:t xml:space="preserve">, metod pracy i etyki dla tego </w:t>
      </w:r>
      <w:r w:rsidR="00BA438A">
        <w:t>zawodu;</w:t>
      </w:r>
    </w:p>
    <w:p w14:paraId="3B2CDB49" w14:textId="35E2B586" w:rsidR="00BA438A" w:rsidRDefault="005C2DC6" w:rsidP="00023733">
      <w:pPr>
        <w:spacing w:after="0" w:line="360" w:lineRule="auto"/>
      </w:pPr>
      <w:r>
        <w:t>r</w:t>
      </w:r>
      <w:r w:rsidR="00BA438A">
        <w:t xml:space="preserve">) specjalista zobowiązuje się również do poddawania swojej pracy systematycznej </w:t>
      </w:r>
      <w:proofErr w:type="spellStart"/>
      <w:r w:rsidR="00BA438A">
        <w:t>superwizji</w:t>
      </w:r>
      <w:proofErr w:type="spellEnd"/>
    </w:p>
    <w:p w14:paraId="42E54F51" w14:textId="77777777" w:rsidR="00BA438A" w:rsidRDefault="00BA438A" w:rsidP="00023733">
      <w:pPr>
        <w:spacing w:after="0" w:line="360" w:lineRule="auto"/>
      </w:pPr>
      <w:r>
        <w:t>na koszt własny.;</w:t>
      </w:r>
    </w:p>
    <w:p w14:paraId="6DA934C2" w14:textId="00FAA5B3" w:rsidR="00BA438A" w:rsidRDefault="005C2DC6" w:rsidP="00023733">
      <w:pPr>
        <w:spacing w:after="0" w:line="360" w:lineRule="auto"/>
      </w:pPr>
      <w:r>
        <w:t>s</w:t>
      </w:r>
      <w:r w:rsidR="00BA438A">
        <w:t>) specjalista ma prawo odmówić</w:t>
      </w:r>
      <w:r>
        <w:t xml:space="preserve"> terapii w sytuacji, gdy osoba korzystająca ze wsparcia</w:t>
      </w:r>
      <w:r w:rsidR="00BA438A">
        <w:t xml:space="preserve"> w sposób ra</w:t>
      </w:r>
      <w:r>
        <w:t xml:space="preserve">żący narusza jego </w:t>
      </w:r>
      <w:r w:rsidR="00BA438A">
        <w:t>dobro osobiste, napastuje, obraża lub łamie postanowienia kontraktu;</w:t>
      </w:r>
    </w:p>
    <w:p w14:paraId="0F59DF4E" w14:textId="4401CA42" w:rsidR="00BA438A" w:rsidRDefault="005C2DC6" w:rsidP="00023733">
      <w:pPr>
        <w:spacing w:after="0" w:line="360" w:lineRule="auto"/>
      </w:pPr>
      <w:r>
        <w:t>t</w:t>
      </w:r>
      <w:r w:rsidR="00BA438A">
        <w:t xml:space="preserve">) specjalista może również odmówić terapii, jeśli uzna, że jego kompetencje są w danym </w:t>
      </w:r>
    </w:p>
    <w:p w14:paraId="05D86B50" w14:textId="77777777" w:rsidR="00BA438A" w:rsidRDefault="00BA438A" w:rsidP="00023733">
      <w:pPr>
        <w:spacing w:after="0" w:line="360" w:lineRule="auto"/>
      </w:pPr>
      <w:r>
        <w:t>przypadku niewystarczające, aby należycie pomóc studentowi/doktorantowi/pracownikowi –</w:t>
      </w:r>
    </w:p>
    <w:p w14:paraId="5A998379" w14:textId="77777777" w:rsidR="00BA438A" w:rsidRDefault="00BA438A" w:rsidP="00023733">
      <w:pPr>
        <w:spacing w:after="0" w:line="360" w:lineRule="auto"/>
      </w:pPr>
      <w:r>
        <w:t xml:space="preserve">jest w takiej sytuacji zobowiązany do poinformowania i zaproponowania mu innego terapeuty </w:t>
      </w:r>
    </w:p>
    <w:p w14:paraId="4E55A7A0" w14:textId="77777777" w:rsidR="00F05060" w:rsidRDefault="00BA438A" w:rsidP="00023733">
      <w:pPr>
        <w:spacing w:after="0" w:line="360" w:lineRule="auto"/>
      </w:pPr>
      <w:r>
        <w:t>lub miejsca, gdzie może uzyskać pomoc.</w:t>
      </w:r>
    </w:p>
    <w:sectPr w:rsidR="00F0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1267" w16cex:dateUtc="2022-12-01T10:45:00Z"/>
  <w16cex:commentExtensible w16cex:durableId="273312E2" w16cex:dateUtc="2022-12-01T10:47:00Z"/>
  <w16cex:commentExtensible w16cex:durableId="2733157C" w16cex:dateUtc="2022-12-01T10:58:00Z"/>
  <w16cex:commentExtensible w16cex:durableId="27331425" w16cex:dateUtc="2022-12-01T10:53:00Z"/>
  <w16cex:commentExtensible w16cex:durableId="27331625" w16cex:dateUtc="2022-12-01T11:01:00Z"/>
  <w16cex:commentExtensible w16cex:durableId="273316C3" w16cex:dateUtc="2022-12-01T11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8A"/>
    <w:rsid w:val="00023733"/>
    <w:rsid w:val="000E0D8E"/>
    <w:rsid w:val="00246E3F"/>
    <w:rsid w:val="00333020"/>
    <w:rsid w:val="003E5025"/>
    <w:rsid w:val="005340A4"/>
    <w:rsid w:val="005C2DC6"/>
    <w:rsid w:val="0075710C"/>
    <w:rsid w:val="00774BEE"/>
    <w:rsid w:val="008B1B3D"/>
    <w:rsid w:val="009D4E38"/>
    <w:rsid w:val="00A80326"/>
    <w:rsid w:val="00BA438A"/>
    <w:rsid w:val="00C6631E"/>
    <w:rsid w:val="00C95E84"/>
    <w:rsid w:val="00D06D13"/>
    <w:rsid w:val="00D50193"/>
    <w:rsid w:val="00F05060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1290"/>
  <w15:chartTrackingRefBased/>
  <w15:docId w15:val="{576604A2-E6E8-4BD4-B4ED-31C1D4E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3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3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46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Duszyńska Aleksandra</dc:creator>
  <cp:keywords/>
  <dc:description/>
  <cp:lastModifiedBy>Aleksandra Duszyńska</cp:lastModifiedBy>
  <cp:revision>3</cp:revision>
  <dcterms:created xsi:type="dcterms:W3CDTF">2023-11-09T09:23:00Z</dcterms:created>
  <dcterms:modified xsi:type="dcterms:W3CDTF">2023-11-16T10:24:00Z</dcterms:modified>
</cp:coreProperties>
</file>