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FB1E0" w14:textId="77777777" w:rsidR="001C3561" w:rsidRDefault="001C3561" w:rsidP="001C3561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 w:rsidRPr="00885D42">
        <w:rPr>
          <w:rFonts w:ascii="Times New Roman" w:eastAsia="Calibri" w:hAnsi="Times New Roman" w:cs="Times New Roman"/>
          <w:b/>
          <w:u w:val="single"/>
        </w:rPr>
        <w:t xml:space="preserve">Informacja dotycząca przetwarzania i ochrony danych osobowych w systemach monitoringu stosowanym w </w:t>
      </w:r>
      <w:r w:rsidR="00DB51FB">
        <w:rPr>
          <w:rFonts w:ascii="Times New Roman" w:eastAsia="Calibri" w:hAnsi="Times New Roman" w:cs="Times New Roman"/>
          <w:b/>
          <w:u w:val="single"/>
        </w:rPr>
        <w:t>Uniwersytecie Muzycznym Fryderyka Chopina</w:t>
      </w:r>
    </w:p>
    <w:p w14:paraId="27E7C388" w14:textId="77777777" w:rsidR="00DB51FB" w:rsidRPr="00885D42" w:rsidRDefault="00DB51FB" w:rsidP="001C3561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Budynek dydaktyczny przy ul. Okólnik 2 w Warszawie</w:t>
      </w:r>
    </w:p>
    <w:p w14:paraId="0144F421" w14:textId="77777777" w:rsidR="001C3561" w:rsidRPr="00885D42" w:rsidRDefault="001C3561" w:rsidP="001C356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85D42">
        <w:rPr>
          <w:rFonts w:ascii="Times New Roman" w:eastAsia="Calibri" w:hAnsi="Times New Roman" w:cs="Times New Roman"/>
          <w:b/>
          <w:sz w:val="18"/>
          <w:szCs w:val="18"/>
        </w:rPr>
        <w:t>Monitoring wizyjny</w:t>
      </w:r>
    </w:p>
    <w:p w14:paraId="4D56408C" w14:textId="56036954" w:rsidR="001C3561" w:rsidRPr="00885D42" w:rsidRDefault="001C3561" w:rsidP="001C3561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5D42">
        <w:rPr>
          <w:rFonts w:ascii="Times New Roman" w:eastAsia="Calibri" w:hAnsi="Times New Roman" w:cs="Times New Roman"/>
          <w:bCs/>
          <w:sz w:val="18"/>
          <w:szCs w:val="18"/>
        </w:rPr>
        <w:t>Zgodnie z art. 22</w:t>
      </w:r>
      <w:r w:rsidRPr="00885D42">
        <w:rPr>
          <w:rFonts w:ascii="Times New Roman" w:eastAsia="Calibri" w:hAnsi="Times New Roman" w:cs="Times New Roman"/>
          <w:bCs/>
          <w:sz w:val="18"/>
          <w:szCs w:val="18"/>
          <w:vertAlign w:val="superscript"/>
        </w:rPr>
        <w:t xml:space="preserve">2 </w:t>
      </w:r>
      <w:r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§ 8 ustawy z dnia 26 czerwca 1974 r. - Kodeks pracy (Dz.U. z 2018 r. poz. 917, z późn. zm) </w:t>
      </w:r>
      <w:r w:rsidR="00DB51FB">
        <w:rPr>
          <w:rFonts w:ascii="Times New Roman" w:eastAsia="Calibri" w:hAnsi="Times New Roman" w:cs="Times New Roman"/>
          <w:bCs/>
          <w:sz w:val="18"/>
          <w:szCs w:val="18"/>
        </w:rPr>
        <w:t xml:space="preserve">Uniwersytet Muzyczny Fryderyka Chopina </w:t>
      </w:r>
      <w:r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informuje, że w celu zapewnienia bezpieczeństwa pracowników oraz ochrony mienia </w:t>
      </w:r>
      <w:r w:rsidR="00920E70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</w:t>
      </w:r>
      <w:r w:rsidR="00DB51FB">
        <w:rPr>
          <w:rFonts w:ascii="Times New Roman" w:eastAsia="Calibri" w:hAnsi="Times New Roman" w:cs="Times New Roman"/>
          <w:bCs/>
          <w:sz w:val="18"/>
          <w:szCs w:val="18"/>
        </w:rPr>
        <w:t xml:space="preserve">w Uczelni </w:t>
      </w:r>
      <w:r w:rsidRPr="00885D42">
        <w:rPr>
          <w:rFonts w:ascii="Times New Roman" w:eastAsia="Calibri" w:hAnsi="Times New Roman" w:cs="Times New Roman"/>
          <w:bCs/>
          <w:sz w:val="18"/>
          <w:szCs w:val="18"/>
        </w:rPr>
        <w:t>w</w:t>
      </w:r>
      <w:r w:rsidR="00DB51FB">
        <w:rPr>
          <w:rFonts w:ascii="Times New Roman" w:eastAsia="Calibri" w:hAnsi="Times New Roman" w:cs="Times New Roman"/>
          <w:bCs/>
          <w:sz w:val="18"/>
          <w:szCs w:val="18"/>
        </w:rPr>
        <w:t xml:space="preserve"> poszczególnych strefach budynku</w:t>
      </w:r>
      <w:r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DB51FB">
        <w:rPr>
          <w:rFonts w:ascii="Times New Roman" w:eastAsia="Calibri" w:hAnsi="Times New Roman" w:cs="Times New Roman"/>
          <w:bCs/>
          <w:sz w:val="18"/>
          <w:szCs w:val="18"/>
        </w:rPr>
        <w:t>przy ul. Okólnik 2 w Warszawie</w:t>
      </w:r>
      <w:r w:rsidR="00DB51FB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stosowany jest monitoring wizyjny. </w:t>
      </w:r>
    </w:p>
    <w:p w14:paraId="00F71B4C" w14:textId="77777777" w:rsidR="001C3561" w:rsidRPr="00885D42" w:rsidRDefault="001C3561" w:rsidP="001C3561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5D42">
        <w:rPr>
          <w:rFonts w:ascii="Times New Roman" w:eastAsia="Calibri" w:hAnsi="Times New Roman" w:cs="Times New Roman"/>
          <w:bCs/>
          <w:sz w:val="18"/>
          <w:szCs w:val="18"/>
        </w:rPr>
        <w:t>Kamery systemu monitoringu obejmują następujące strefy:</w:t>
      </w:r>
    </w:p>
    <w:p w14:paraId="22DEE8C9" w14:textId="77777777" w:rsidR="001C3561" w:rsidRPr="00885D42" w:rsidRDefault="001C3561" w:rsidP="001C3561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1. </w:t>
      </w:r>
      <w:r w:rsidR="00DB51FB">
        <w:rPr>
          <w:rFonts w:ascii="Times New Roman" w:eastAsia="Calibri" w:hAnsi="Times New Roman" w:cs="Times New Roman"/>
          <w:bCs/>
          <w:sz w:val="18"/>
          <w:szCs w:val="18"/>
        </w:rPr>
        <w:t>hall główny i korytarze na kondygnacjach -1, 0, 1 i 2</w:t>
      </w:r>
    </w:p>
    <w:p w14:paraId="5C952702" w14:textId="77777777" w:rsidR="001C3561" w:rsidRPr="00885D42" w:rsidRDefault="00DB51FB" w:rsidP="001C3561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2. teren zewnętrzny budynku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Cs/>
          <w:sz w:val="18"/>
          <w:szCs w:val="18"/>
        </w:rPr>
        <w:t>od strony Skweru im. B. Wodiczki i ul. Szczyglej</w:t>
      </w:r>
    </w:p>
    <w:p w14:paraId="610661B6" w14:textId="77777777" w:rsidR="001C3561" w:rsidRPr="00885D42" w:rsidRDefault="00DB51FB" w:rsidP="001C3561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Pozostałe strefy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budynk</w:t>
      </w:r>
      <w:r>
        <w:rPr>
          <w:rFonts w:ascii="Times New Roman" w:eastAsia="Calibri" w:hAnsi="Times New Roman" w:cs="Times New Roman"/>
          <w:bCs/>
          <w:sz w:val="18"/>
          <w:szCs w:val="18"/>
        </w:rPr>
        <w:t>u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nie podlegają nadzorowi monitoringu wizyjnego stosowanego przez </w:t>
      </w:r>
      <w:r>
        <w:rPr>
          <w:rFonts w:ascii="Times New Roman" w:eastAsia="Calibri" w:hAnsi="Times New Roman" w:cs="Times New Roman"/>
          <w:bCs/>
          <w:sz w:val="18"/>
          <w:szCs w:val="18"/>
        </w:rPr>
        <w:t>Uniwersytet Muzyczny Fryderyka Chopina.</w:t>
      </w:r>
    </w:p>
    <w:p w14:paraId="4CDF6D84" w14:textId="5BECA457" w:rsidR="001C3561" w:rsidRPr="00885D42" w:rsidRDefault="001C3561" w:rsidP="001C3561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Nagrania obrazu przetwarzane są wyłącznie do celów, dla których zostały zebrane, tj. </w:t>
      </w:r>
      <w:r w:rsidR="004F1149" w:rsidRPr="00885D42">
        <w:rPr>
          <w:rFonts w:ascii="Times New Roman" w:eastAsia="Calibri" w:hAnsi="Times New Roman" w:cs="Times New Roman"/>
          <w:bCs/>
          <w:sz w:val="18"/>
          <w:szCs w:val="18"/>
        </w:rPr>
        <w:t>w celu zapewnienia bezpieczeństwa</w:t>
      </w:r>
      <w:r w:rsidR="00920E70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</w:t>
      </w:r>
      <w:r w:rsidR="004F1149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i </w:t>
      </w:r>
      <w:r w:rsidRPr="00885D42">
        <w:rPr>
          <w:rFonts w:ascii="Times New Roman" w:eastAsia="Calibri" w:hAnsi="Times New Roman" w:cs="Times New Roman"/>
          <w:bCs/>
          <w:sz w:val="18"/>
          <w:szCs w:val="18"/>
        </w:rPr>
        <w:t>ochron</w:t>
      </w:r>
      <w:r w:rsidR="004F1149" w:rsidRPr="00885D42">
        <w:rPr>
          <w:rFonts w:ascii="Times New Roman" w:eastAsia="Calibri" w:hAnsi="Times New Roman" w:cs="Times New Roman"/>
          <w:bCs/>
          <w:sz w:val="18"/>
          <w:szCs w:val="18"/>
        </w:rPr>
        <w:t>y</w:t>
      </w:r>
      <w:r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4F1149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Pracowników oraz </w:t>
      </w:r>
      <w:r w:rsidR="00885D42">
        <w:rPr>
          <w:rFonts w:ascii="Times New Roman" w:eastAsia="Calibri" w:hAnsi="Times New Roman" w:cs="Times New Roman"/>
          <w:bCs/>
          <w:sz w:val="18"/>
          <w:szCs w:val="18"/>
        </w:rPr>
        <w:t>mienia. Nagrania</w:t>
      </w:r>
      <w:r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przechowywane są przez czas </w:t>
      </w:r>
      <w:r w:rsidR="00DB51FB" w:rsidRPr="00DB51FB">
        <w:rPr>
          <w:rFonts w:ascii="Times New Roman" w:eastAsia="Calibri" w:hAnsi="Times New Roman" w:cs="Times New Roman"/>
          <w:b/>
          <w:bCs/>
          <w:sz w:val="18"/>
          <w:szCs w:val="18"/>
        </w:rPr>
        <w:t>54</w:t>
      </w:r>
      <w:r w:rsidR="00DB51FB">
        <w:rPr>
          <w:rFonts w:ascii="Times New Roman" w:eastAsia="Calibri" w:hAnsi="Times New Roman" w:cs="Times New Roman"/>
          <w:bCs/>
          <w:sz w:val="18"/>
          <w:szCs w:val="18"/>
        </w:rPr>
        <w:t xml:space="preserve"> dni</w:t>
      </w:r>
      <w:r w:rsidR="00885D42">
        <w:rPr>
          <w:rFonts w:ascii="Times New Roman" w:eastAsia="Calibri" w:hAnsi="Times New Roman" w:cs="Times New Roman"/>
          <w:bCs/>
          <w:sz w:val="18"/>
          <w:szCs w:val="18"/>
        </w:rPr>
        <w:t xml:space="preserve"> z w</w:t>
      </w:r>
      <w:r w:rsidRPr="00885D42">
        <w:rPr>
          <w:rFonts w:ascii="Times New Roman" w:eastAsia="Calibri" w:hAnsi="Times New Roman" w:cs="Times New Roman"/>
          <w:bCs/>
          <w:sz w:val="18"/>
          <w:szCs w:val="18"/>
        </w:rPr>
        <w:t>yjątkiem sytuacj</w:t>
      </w:r>
      <w:r w:rsidR="00885D42">
        <w:rPr>
          <w:rFonts w:ascii="Times New Roman" w:eastAsia="Calibri" w:hAnsi="Times New Roman" w:cs="Times New Roman"/>
          <w:bCs/>
          <w:sz w:val="18"/>
          <w:szCs w:val="18"/>
        </w:rPr>
        <w:t>i</w:t>
      </w:r>
      <w:r w:rsidR="004F1149" w:rsidRPr="00885D42"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gdy nagrania obrazu stanowią lub mogą stanowić dowód w postępowaniu prowadzonym na podstawie prawa lub pracodawca powziął wiadomość, iż mogą one stanowić dowód w postępowaniu, wtedy termin </w:t>
      </w:r>
      <w:r w:rsidR="004F1149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przechowywania nagrania </w:t>
      </w:r>
      <w:r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ulega przedłużeniu do czasu prawomocnego zakończenia postępowania. Po tym okresie nagrania muszą zostać zniszczone. </w:t>
      </w:r>
    </w:p>
    <w:p w14:paraId="32793819" w14:textId="77777777" w:rsidR="001C3561" w:rsidRPr="00885D42" w:rsidRDefault="001C3561" w:rsidP="001C3561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Dostęp do nagrań mają wyłącznie upoważnione do tego procesu osoby. </w:t>
      </w:r>
    </w:p>
    <w:p w14:paraId="6F69D412" w14:textId="77777777" w:rsidR="001C3561" w:rsidRPr="00885D42" w:rsidRDefault="001C3561" w:rsidP="001C3561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85D42">
        <w:rPr>
          <w:rFonts w:ascii="Times New Roman" w:eastAsia="Calibri" w:hAnsi="Times New Roman" w:cs="Times New Roman"/>
          <w:bCs/>
          <w:sz w:val="18"/>
          <w:szCs w:val="18"/>
        </w:rPr>
        <w:t>Oznakowania dotyczące stosowanego monitoringu znajdują się przed wejściem do każdego z budynków, w których jest on zastosowany, wraz z dodatkową informacją dotyczącą przetwarzania danych osobowych.</w:t>
      </w:r>
    </w:p>
    <w:p w14:paraId="49F9B132" w14:textId="77777777" w:rsidR="001C3561" w:rsidRPr="00885D42" w:rsidRDefault="001C3561" w:rsidP="001C3561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0B0FB258" w14:textId="77777777" w:rsidR="001C3561" w:rsidRPr="00885D42" w:rsidRDefault="001C3561" w:rsidP="001C3561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85D42">
        <w:rPr>
          <w:rFonts w:ascii="Times New Roman" w:eastAsia="Calibri" w:hAnsi="Times New Roman" w:cs="Times New Roman"/>
          <w:b/>
          <w:bCs/>
          <w:sz w:val="18"/>
          <w:szCs w:val="18"/>
        </w:rPr>
        <w:t>Monitoring poczty elektronicznej i inne dozwolone formy monitoringu pracownika</w:t>
      </w:r>
    </w:p>
    <w:p w14:paraId="74399203" w14:textId="20697BDE" w:rsidR="001C3561" w:rsidRPr="00885D42" w:rsidRDefault="00651610" w:rsidP="001C3561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Na dzień dzisiejszy w Uniwersytecie Muzycznym Fryderyka Chopina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nie jest stosowany monitoring poczty elektronicznej, ani inne dozwolone formy monitoringu Pracownika, o których mowa w art. 22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  <w:vertAlign w:val="superscript"/>
        </w:rPr>
        <w:t xml:space="preserve">3 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§1 i 3 ustawy z dnia 26 czerwca 1974 r. - Kodeks pracy, tj. kontrola służbowej poczty elektronicznej Pracownika lub inne dozwolone formy monitoringu. 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  <w:u w:val="single"/>
        </w:rPr>
        <w:t>Monitorowanie systemowe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poczty elektronicznej lub </w:t>
      </w:r>
      <w:r w:rsidR="004F1149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monitorowanie 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</w:rPr>
        <w:t>stosowane np. w GPS w służbowym telefonie</w:t>
      </w:r>
      <w:r w:rsidR="004F1149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albo</w:t>
      </w:r>
      <w:r w:rsidR="00920E70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w nawigacji służbowego samochodu, ew. aktywność pracownika w Internecie, która zapis</w:t>
      </w:r>
      <w:r w:rsidR="004F1149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ywana jest 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</w:rPr>
        <w:t>autom</w:t>
      </w:r>
      <w:r w:rsidR="00920E70">
        <w:rPr>
          <w:rFonts w:ascii="Times New Roman" w:eastAsia="Calibri" w:hAnsi="Times New Roman" w:cs="Times New Roman"/>
          <w:bCs/>
          <w:sz w:val="18"/>
          <w:szCs w:val="18"/>
        </w:rPr>
        <w:t>atycznie mają miejsce, jednakże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 nie wykorzystuje ich do 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  <w:u w:val="single"/>
        </w:rPr>
        <w:t xml:space="preserve">kontrolowania 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</w:rPr>
        <w:t>Pracowników. Jeżeli Pracodawca uzna, że jest to niezbędne – będzie Pani/Pan o tym fakcie wcześni</w:t>
      </w:r>
      <w:r w:rsidR="004F1149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ej poinformowana/y, a </w:t>
      </w:r>
      <w:r w:rsidR="001C3561" w:rsidRPr="00885D42">
        <w:rPr>
          <w:rFonts w:ascii="Times New Roman" w:eastAsia="Calibri" w:hAnsi="Times New Roman" w:cs="Times New Roman"/>
          <w:bCs/>
          <w:sz w:val="18"/>
          <w:szCs w:val="18"/>
        </w:rPr>
        <w:t xml:space="preserve">odpowiednie zapisy zostaną zawarte w Regulaminie Pracy. </w:t>
      </w:r>
    </w:p>
    <w:p w14:paraId="5FA37832" w14:textId="77777777" w:rsidR="001C3561" w:rsidRPr="00885D42" w:rsidRDefault="001C3561" w:rsidP="001C3561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D4700CA" w14:textId="77777777" w:rsidR="001C3561" w:rsidRPr="00885D42" w:rsidRDefault="001C3561" w:rsidP="001C3561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7F60B11" w14:textId="77777777" w:rsidR="001C3561" w:rsidRPr="00885D42" w:rsidRDefault="001C3561" w:rsidP="001C3561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85D42">
        <w:rPr>
          <w:rFonts w:ascii="Times New Roman" w:eastAsia="Calibri" w:hAnsi="Times New Roman" w:cs="Times New Roman"/>
          <w:b/>
          <w:sz w:val="18"/>
          <w:szCs w:val="18"/>
        </w:rPr>
        <w:t>Oświadczenie Pracownika</w:t>
      </w:r>
    </w:p>
    <w:p w14:paraId="4513622B" w14:textId="0C1EABDD" w:rsidR="001C3561" w:rsidRPr="00885D42" w:rsidRDefault="001C3561" w:rsidP="001C3561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885D42">
        <w:rPr>
          <w:rFonts w:ascii="Times New Roman" w:eastAsia="Calibri" w:hAnsi="Times New Roman" w:cs="Times New Roman"/>
          <w:sz w:val="18"/>
          <w:szCs w:val="18"/>
        </w:rPr>
        <w:t xml:space="preserve">Zostałam/em zapoznana o celu, zakresie oraz sposobie zastosowania monitoringu w </w:t>
      </w:r>
      <w:r w:rsidR="00376404">
        <w:rPr>
          <w:rFonts w:ascii="Times New Roman" w:eastAsia="Calibri" w:hAnsi="Times New Roman" w:cs="Times New Roman"/>
          <w:sz w:val="18"/>
          <w:szCs w:val="18"/>
        </w:rPr>
        <w:t xml:space="preserve">Uniwersytecie Muzycznym Fryderyka Chopina. </w:t>
      </w:r>
    </w:p>
    <w:p w14:paraId="13A9E10B" w14:textId="77777777" w:rsidR="001C3561" w:rsidRPr="00885D42" w:rsidRDefault="001C3561" w:rsidP="001C3561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72B192B" w14:textId="77777777" w:rsidR="004F1149" w:rsidRPr="00885D42" w:rsidRDefault="001C3561" w:rsidP="001C3561">
      <w:pPr>
        <w:tabs>
          <w:tab w:val="left" w:pos="9639"/>
        </w:tabs>
        <w:spacing w:after="160" w:line="259" w:lineRule="auto"/>
        <w:ind w:left="424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85D42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</w:t>
      </w:r>
    </w:p>
    <w:p w14:paraId="4B716CF9" w14:textId="77777777" w:rsidR="001C3561" w:rsidRPr="00885D42" w:rsidRDefault="001C3561" w:rsidP="001C3561">
      <w:pPr>
        <w:tabs>
          <w:tab w:val="left" w:pos="9639"/>
        </w:tabs>
        <w:spacing w:after="160" w:line="259" w:lineRule="auto"/>
        <w:ind w:left="424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85D42">
        <w:rPr>
          <w:rFonts w:ascii="Times New Roman" w:eastAsia="Calibri" w:hAnsi="Times New Roman" w:cs="Times New Roman"/>
          <w:sz w:val="18"/>
          <w:szCs w:val="18"/>
        </w:rPr>
        <w:t>(data, czytelny podpis)</w:t>
      </w:r>
    </w:p>
    <w:p w14:paraId="596E6B17" w14:textId="77777777" w:rsidR="00311463" w:rsidRPr="00885D42" w:rsidRDefault="00311463">
      <w:pPr>
        <w:rPr>
          <w:rFonts w:ascii="Times New Roman" w:hAnsi="Times New Roman" w:cs="Times New Roman"/>
        </w:rPr>
      </w:pPr>
    </w:p>
    <w:sectPr w:rsidR="00311463" w:rsidRPr="0088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61"/>
    <w:rsid w:val="001C3561"/>
    <w:rsid w:val="00311463"/>
    <w:rsid w:val="00376404"/>
    <w:rsid w:val="004F1149"/>
    <w:rsid w:val="00651610"/>
    <w:rsid w:val="00885D42"/>
    <w:rsid w:val="00920E70"/>
    <w:rsid w:val="00B90963"/>
    <w:rsid w:val="00CF1E79"/>
    <w:rsid w:val="00D26E97"/>
    <w:rsid w:val="00DB51FB"/>
    <w:rsid w:val="00E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537D"/>
  <w15:docId w15:val="{9C759CE7-8901-42FA-86BD-C2E99733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1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1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1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Wójcik-Prządka</dc:creator>
  <cp:lastModifiedBy>Justyna Deka</cp:lastModifiedBy>
  <cp:revision>2</cp:revision>
  <cp:lastPrinted>2019-06-25T08:52:00Z</cp:lastPrinted>
  <dcterms:created xsi:type="dcterms:W3CDTF">2020-07-21T08:41:00Z</dcterms:created>
  <dcterms:modified xsi:type="dcterms:W3CDTF">2020-07-21T08:41:00Z</dcterms:modified>
</cp:coreProperties>
</file>