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F330" w14:textId="247CA92F" w:rsidR="00D776AB" w:rsidRDefault="00260A7A" w:rsidP="00D776AB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9150A4D" wp14:editId="30A0D0F2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8F82C" w14:textId="77777777" w:rsidR="00D776AB" w:rsidRDefault="00D776AB" w:rsidP="00D776AB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5F95A5C5" w14:textId="77777777" w:rsidR="00D776AB" w:rsidRDefault="00D776AB" w:rsidP="00D776AB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0B056517" w14:textId="77777777" w:rsidR="00D776AB" w:rsidRDefault="00D776AB" w:rsidP="00D776A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6903D3C2" w14:textId="77777777" w:rsidR="00D776AB" w:rsidRDefault="00D776AB" w:rsidP="00D776A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2DFA05A" w14:textId="77777777" w:rsidR="00D776AB" w:rsidRDefault="00D776AB" w:rsidP="00D776A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8178598" w14:textId="77777777" w:rsidR="00D776AB" w:rsidRDefault="00D776AB" w:rsidP="00D776A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96CFD72" w14:textId="77777777" w:rsidR="00D776AB" w:rsidRDefault="00D776AB" w:rsidP="00D776A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543E777" w14:textId="77777777" w:rsidR="00D776AB" w:rsidRDefault="00D776AB" w:rsidP="00D776A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9138D08" w14:textId="77777777" w:rsidR="00D776AB" w:rsidRDefault="00D776AB" w:rsidP="00D776A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E164CB7" w14:textId="77777777" w:rsidR="00D776AB" w:rsidRDefault="00D776AB" w:rsidP="00D776A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889D608" w14:textId="77777777" w:rsidR="00D776AB" w:rsidRDefault="00D776AB" w:rsidP="00D776A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4AE4CAAC" w14:textId="77777777" w:rsidR="00D776AB" w:rsidRDefault="00D776AB" w:rsidP="00D776AB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50A4D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738F82C" w14:textId="77777777" w:rsidR="00D776AB" w:rsidRDefault="00D776AB" w:rsidP="00D776AB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5F95A5C5" w14:textId="77777777" w:rsidR="00D776AB" w:rsidRDefault="00D776AB" w:rsidP="00D776AB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0B056517" w14:textId="77777777" w:rsidR="00D776AB" w:rsidRDefault="00D776AB" w:rsidP="00D776A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6903D3C2" w14:textId="77777777" w:rsidR="00D776AB" w:rsidRDefault="00D776AB" w:rsidP="00D776A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2DFA05A" w14:textId="77777777" w:rsidR="00D776AB" w:rsidRDefault="00D776AB" w:rsidP="00D776A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8178598" w14:textId="77777777" w:rsidR="00D776AB" w:rsidRDefault="00D776AB" w:rsidP="00D776A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96CFD72" w14:textId="77777777" w:rsidR="00D776AB" w:rsidRDefault="00D776AB" w:rsidP="00D776A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543E777" w14:textId="77777777" w:rsidR="00D776AB" w:rsidRDefault="00D776AB" w:rsidP="00D776A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9138D08" w14:textId="77777777" w:rsidR="00D776AB" w:rsidRDefault="00D776AB" w:rsidP="00D776A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E164CB7" w14:textId="77777777" w:rsidR="00D776AB" w:rsidRDefault="00D776AB" w:rsidP="00D776A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889D608" w14:textId="77777777" w:rsidR="00D776AB" w:rsidRDefault="00D776AB" w:rsidP="00D776A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4AE4CAAC" w14:textId="77777777" w:rsidR="00D776AB" w:rsidRDefault="00D776AB" w:rsidP="00D776AB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9A996F" w14:textId="6B6FD643" w:rsidR="00CB09C0" w:rsidRDefault="00CB09C0" w:rsidP="00CB09C0">
      <w:pPr>
        <w:jc w:val="center"/>
        <w:rPr>
          <w:rFonts w:cs="Calibri"/>
          <w:color w:val="FF0000"/>
        </w:rPr>
      </w:pPr>
      <w:r>
        <w:rPr>
          <w:rFonts w:cs="Calibri"/>
          <w:b/>
          <w:bCs/>
          <w:smallCaps/>
          <w:color w:val="FF0000"/>
        </w:rPr>
        <w:t>Studia I stopnia III rok</w:t>
      </w:r>
    </w:p>
    <w:tbl>
      <w:tblPr>
        <w:tblStyle w:val="Tabela-Siatka"/>
        <w:tblW w:w="10800" w:type="dxa"/>
        <w:tblLayout w:type="fixed"/>
        <w:tblLook w:val="04A0" w:firstRow="1" w:lastRow="0" w:firstColumn="1" w:lastColumn="0" w:noHBand="0" w:noVBand="1"/>
      </w:tblPr>
      <w:tblGrid>
        <w:gridCol w:w="1526"/>
        <w:gridCol w:w="469"/>
        <w:gridCol w:w="263"/>
        <w:gridCol w:w="427"/>
        <w:gridCol w:w="236"/>
        <w:gridCol w:w="494"/>
        <w:gridCol w:w="164"/>
        <w:gridCol w:w="522"/>
        <w:gridCol w:w="1110"/>
        <w:gridCol w:w="161"/>
        <w:gridCol w:w="469"/>
        <w:gridCol w:w="506"/>
        <w:gridCol w:w="813"/>
        <w:gridCol w:w="653"/>
        <w:gridCol w:w="244"/>
        <w:gridCol w:w="707"/>
        <w:gridCol w:w="515"/>
        <w:gridCol w:w="351"/>
        <w:gridCol w:w="259"/>
        <w:gridCol w:w="911"/>
      </w:tblGrid>
      <w:tr w:rsidR="001A41A3" w:rsidRPr="00BD370E" w14:paraId="0FB2F58C" w14:textId="77777777" w:rsidTr="00637AD9">
        <w:tc>
          <w:tcPr>
            <w:tcW w:w="1080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1A41A3" w:rsidRPr="00BD370E" w:rsidRDefault="001A41A3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Nazwa przedmiotu:</w:t>
            </w:r>
          </w:p>
          <w:p w14:paraId="002F468D" w14:textId="77777777" w:rsidR="001A41A3" w:rsidRPr="00BD370E" w:rsidRDefault="001A41A3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  <w:b/>
              </w:rPr>
              <w:t>Literatura muzyczna</w:t>
            </w:r>
          </w:p>
        </w:tc>
      </w:tr>
      <w:tr w:rsidR="0078248A" w:rsidRPr="00BD370E" w14:paraId="654908C1" w14:textId="77777777" w:rsidTr="00637AD9">
        <w:tc>
          <w:tcPr>
            <w:tcW w:w="8764" w:type="dxa"/>
            <w:gridSpan w:val="16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BD370E" w:rsidRDefault="00774ED4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 xml:space="preserve">Jednostka prowadząca </w:t>
            </w:r>
            <w:r w:rsidR="001A41A3" w:rsidRPr="00BD370E">
              <w:rPr>
                <w:rFonts w:cstheme="minorHAnsi"/>
              </w:rPr>
              <w:t>przedmiot</w:t>
            </w:r>
            <w:r w:rsidRPr="00BD370E">
              <w:rPr>
                <w:rFonts w:cstheme="minorHAnsi"/>
              </w:rPr>
              <w:t>:</w:t>
            </w:r>
          </w:p>
          <w:p w14:paraId="75E966B9" w14:textId="77777777" w:rsidR="008616DA" w:rsidRPr="00BD370E" w:rsidRDefault="00AC4C68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 xml:space="preserve">UMFC </w:t>
            </w:r>
            <w:r w:rsidR="008616DA" w:rsidRPr="00BD370E">
              <w:rPr>
                <w:rFonts w:cstheme="minorHAnsi"/>
                <w:b/>
              </w:rPr>
              <w:t xml:space="preserve">Filia </w:t>
            </w:r>
            <w:r w:rsidR="007B485F" w:rsidRPr="00BD370E">
              <w:rPr>
                <w:rFonts w:cstheme="minorHAnsi"/>
                <w:b/>
              </w:rPr>
              <w:t>w Białymstoku</w:t>
            </w:r>
            <w:r w:rsidR="00B921CC" w:rsidRPr="00BD370E">
              <w:rPr>
                <w:rFonts w:cstheme="minorHAnsi"/>
                <w:b/>
              </w:rPr>
              <w:t xml:space="preserve">, </w:t>
            </w:r>
          </w:p>
          <w:p w14:paraId="395B6121" w14:textId="77777777" w:rsidR="0078248A" w:rsidRPr="00BD370E" w:rsidRDefault="00B921CC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Wydział Instrumentalno-Pedagogiczny</w:t>
            </w:r>
            <w:r w:rsidR="00AC4C68" w:rsidRPr="00BD370E">
              <w:rPr>
                <w:rFonts w:cstheme="minorHAnsi"/>
              </w:rPr>
              <w:t xml:space="preserve">, </w:t>
            </w:r>
            <w:r w:rsidR="00AC4C68" w:rsidRPr="00BD370E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03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BD370E" w:rsidRDefault="0078248A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Rok akademicki:</w:t>
            </w:r>
          </w:p>
          <w:p w14:paraId="3E5C38F0" w14:textId="3B309D84" w:rsidR="0078248A" w:rsidRPr="00BD370E" w:rsidRDefault="00FD7106" w:rsidP="59E5E481">
            <w:pPr>
              <w:rPr>
                <w:b/>
                <w:bCs/>
              </w:rPr>
            </w:pPr>
            <w:r w:rsidRPr="59E5E481">
              <w:rPr>
                <w:b/>
                <w:bCs/>
              </w:rPr>
              <w:t>20</w:t>
            </w:r>
            <w:r w:rsidR="2F8D9CE0" w:rsidRPr="59E5E481">
              <w:rPr>
                <w:b/>
                <w:bCs/>
              </w:rPr>
              <w:t>20</w:t>
            </w:r>
            <w:r w:rsidRPr="59E5E481">
              <w:rPr>
                <w:b/>
                <w:bCs/>
              </w:rPr>
              <w:t>/20</w:t>
            </w:r>
            <w:r w:rsidR="001A41A3" w:rsidRPr="59E5E481">
              <w:rPr>
                <w:b/>
                <w:bCs/>
              </w:rPr>
              <w:t>2</w:t>
            </w:r>
            <w:r w:rsidR="100CD790" w:rsidRPr="59E5E481">
              <w:rPr>
                <w:b/>
                <w:bCs/>
              </w:rPr>
              <w:t>1</w:t>
            </w:r>
          </w:p>
        </w:tc>
      </w:tr>
      <w:tr w:rsidR="00774ED4" w:rsidRPr="00BD370E" w14:paraId="685E4175" w14:textId="77777777" w:rsidTr="00637AD9">
        <w:tc>
          <w:tcPr>
            <w:tcW w:w="5372" w:type="dxa"/>
            <w:gridSpan w:val="10"/>
            <w:tcBorders>
              <w:left w:val="single" w:sz="8" w:space="0" w:color="auto"/>
            </w:tcBorders>
          </w:tcPr>
          <w:p w14:paraId="0D7F2353" w14:textId="77777777" w:rsidR="00774ED4" w:rsidRPr="00BD370E" w:rsidRDefault="00774ED4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Kierunek:</w:t>
            </w:r>
          </w:p>
          <w:p w14:paraId="5FC3A913" w14:textId="6BFDD8DE" w:rsidR="007B485F" w:rsidRPr="00BD370E" w:rsidRDefault="00565934" w:rsidP="007B485F">
            <w:pPr>
              <w:pStyle w:val="Default"/>
              <w:spacing w:line="25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</w:t>
            </w:r>
            <w:r w:rsidR="007B485F" w:rsidRPr="00BD370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dukacja artystyczna w zakresie sztuki muzycznej </w:t>
            </w:r>
          </w:p>
          <w:p w14:paraId="5DAB6C7B" w14:textId="77777777" w:rsidR="00774ED4" w:rsidRPr="00BD370E" w:rsidRDefault="00774ED4" w:rsidP="00774ED4">
            <w:pPr>
              <w:rPr>
                <w:rFonts w:cstheme="minorHAnsi"/>
                <w:b/>
              </w:rPr>
            </w:pPr>
          </w:p>
        </w:tc>
        <w:tc>
          <w:tcPr>
            <w:tcW w:w="5428" w:type="dxa"/>
            <w:gridSpan w:val="10"/>
            <w:tcBorders>
              <w:right w:val="single" w:sz="8" w:space="0" w:color="auto"/>
            </w:tcBorders>
          </w:tcPr>
          <w:p w14:paraId="5F1D6DE1" w14:textId="77777777" w:rsidR="00774ED4" w:rsidRPr="00BD370E" w:rsidRDefault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Specjalność:</w:t>
            </w:r>
          </w:p>
          <w:p w14:paraId="3893E1AA" w14:textId="77777777" w:rsidR="00774ED4" w:rsidRPr="00BD370E" w:rsidRDefault="007B485F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  <w:b/>
                <w:bCs/>
                <w:szCs w:val="20"/>
              </w:rPr>
              <w:t>prowadzenie zespołów muzycznych, muzyka szkolna, muzyka kościelna</w:t>
            </w:r>
          </w:p>
        </w:tc>
      </w:tr>
      <w:tr w:rsidR="00774ED4" w:rsidRPr="00BD370E" w14:paraId="5DD8C54E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579" w:type="dxa"/>
            <w:gridSpan w:val="7"/>
            <w:tcBorders>
              <w:left w:val="single" w:sz="8" w:space="0" w:color="auto"/>
            </w:tcBorders>
          </w:tcPr>
          <w:p w14:paraId="16EBD797" w14:textId="77777777" w:rsidR="00774ED4" w:rsidRPr="00BD370E" w:rsidRDefault="00774ED4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Forma studiów:</w:t>
            </w:r>
          </w:p>
          <w:p w14:paraId="18C2448B" w14:textId="77777777" w:rsidR="00774ED4" w:rsidRPr="00BD370E" w:rsidRDefault="007B485F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  <w:bCs/>
                <w:szCs w:val="20"/>
              </w:rPr>
              <w:t>stacjonarne pierwszego stopnia</w:t>
            </w:r>
          </w:p>
        </w:tc>
        <w:tc>
          <w:tcPr>
            <w:tcW w:w="3581" w:type="dxa"/>
            <w:gridSpan w:val="6"/>
          </w:tcPr>
          <w:p w14:paraId="0EB471CD" w14:textId="77777777" w:rsidR="00774ED4" w:rsidRPr="00BD370E" w:rsidRDefault="00774ED4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Profil kształcenia:</w:t>
            </w:r>
          </w:p>
          <w:p w14:paraId="4000A564" w14:textId="77777777" w:rsidR="00774ED4" w:rsidRPr="00BD370E" w:rsidRDefault="007B485F" w:rsidP="007B485F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370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ogólnoakademicki (A) 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Pr="00BD370E" w:rsidRDefault="00774ED4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 xml:space="preserve">Status </w:t>
            </w:r>
            <w:r w:rsidR="001A41A3" w:rsidRPr="00BD370E">
              <w:rPr>
                <w:rFonts w:cstheme="minorHAnsi"/>
              </w:rPr>
              <w:t>przedmiotu</w:t>
            </w:r>
            <w:r w:rsidRPr="00BD370E">
              <w:rPr>
                <w:rFonts w:cstheme="minorHAnsi"/>
              </w:rPr>
              <w:t>:</w:t>
            </w:r>
          </w:p>
          <w:p w14:paraId="08EE4E00" w14:textId="77777777" w:rsidR="00774ED4" w:rsidRPr="00BD370E" w:rsidRDefault="007B485F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  <w:bCs/>
                <w:szCs w:val="20"/>
              </w:rPr>
              <w:t>obowiązkowy</w:t>
            </w:r>
          </w:p>
        </w:tc>
      </w:tr>
      <w:tr w:rsidR="00774ED4" w:rsidRPr="00BD370E" w14:paraId="0C495A98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921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BD370E" w:rsidRDefault="00774ED4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Forma zajęć:</w:t>
            </w:r>
          </w:p>
          <w:p w14:paraId="49CCF9E1" w14:textId="77777777" w:rsidR="00774ED4" w:rsidRPr="00BD370E" w:rsidRDefault="007B485F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wykład</w:t>
            </w:r>
          </w:p>
        </w:tc>
        <w:tc>
          <w:tcPr>
            <w:tcW w:w="2920" w:type="dxa"/>
            <w:gridSpan w:val="6"/>
            <w:tcBorders>
              <w:bottom w:val="single" w:sz="8" w:space="0" w:color="auto"/>
            </w:tcBorders>
          </w:tcPr>
          <w:p w14:paraId="0D7A8A56" w14:textId="77777777" w:rsidR="00774ED4" w:rsidRPr="00BD370E" w:rsidRDefault="00774ED4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 xml:space="preserve">Język </w:t>
            </w:r>
            <w:r w:rsidR="001A41A3" w:rsidRPr="00BD370E">
              <w:rPr>
                <w:rFonts w:cstheme="minorHAnsi"/>
              </w:rPr>
              <w:t>przedmiotu</w:t>
            </w:r>
            <w:r w:rsidRPr="00BD370E">
              <w:rPr>
                <w:rFonts w:cstheme="minorHAnsi"/>
              </w:rPr>
              <w:t>:</w:t>
            </w:r>
          </w:p>
          <w:p w14:paraId="205A1F16" w14:textId="77777777" w:rsidR="00774ED4" w:rsidRPr="00BD370E" w:rsidRDefault="007B485F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polski</w:t>
            </w:r>
          </w:p>
        </w:tc>
        <w:tc>
          <w:tcPr>
            <w:tcW w:w="2923" w:type="dxa"/>
            <w:gridSpan w:val="5"/>
            <w:tcBorders>
              <w:bottom w:val="single" w:sz="8" w:space="0" w:color="auto"/>
            </w:tcBorders>
          </w:tcPr>
          <w:p w14:paraId="6FBE9DF4" w14:textId="77777777" w:rsidR="00774ED4" w:rsidRPr="00BD370E" w:rsidRDefault="00774ED4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Rok/semestr:</w:t>
            </w:r>
          </w:p>
          <w:p w14:paraId="060EEE2E" w14:textId="77777777" w:rsidR="00774ED4" w:rsidRPr="00BD370E" w:rsidRDefault="00B05199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III, 5-6</w:t>
            </w:r>
          </w:p>
        </w:tc>
        <w:tc>
          <w:tcPr>
            <w:tcW w:w="203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BD370E" w:rsidRDefault="00774ED4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Wymiar godzin:</w:t>
            </w:r>
          </w:p>
          <w:p w14:paraId="219897CE" w14:textId="77777777" w:rsidR="00774ED4" w:rsidRPr="00BD370E" w:rsidRDefault="001A41A3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3</w:t>
            </w:r>
            <w:r w:rsidR="00E25DE2" w:rsidRPr="00BD370E">
              <w:rPr>
                <w:rFonts w:cstheme="minorHAnsi"/>
                <w:b/>
              </w:rPr>
              <w:t>0</w:t>
            </w:r>
          </w:p>
        </w:tc>
      </w:tr>
      <w:tr w:rsidR="00774ED4" w:rsidRPr="00BD370E" w14:paraId="098A93A9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 xml:space="preserve">Koordynator </w:t>
            </w:r>
            <w:r w:rsidR="001A41A3" w:rsidRPr="00BD370E">
              <w:rPr>
                <w:rFonts w:cstheme="minorHAnsi"/>
              </w:rPr>
              <w:t>przedmiotu</w:t>
            </w:r>
          </w:p>
        </w:tc>
        <w:tc>
          <w:tcPr>
            <w:tcW w:w="8542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B921CC" w:rsidRPr="00BD370E" w:rsidRDefault="00B921CC" w:rsidP="00774ED4">
            <w:pPr>
              <w:rPr>
                <w:rFonts w:cstheme="minorHAnsi"/>
                <w:b/>
                <w:sz w:val="12"/>
              </w:rPr>
            </w:pPr>
          </w:p>
          <w:p w14:paraId="5233C109" w14:textId="77777777" w:rsidR="00774ED4" w:rsidRPr="00BD370E" w:rsidRDefault="007B485F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774ED4" w:rsidRPr="00BD370E" w14:paraId="25CC5531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Prowadzący zajęcia</w:t>
            </w:r>
          </w:p>
        </w:tc>
        <w:tc>
          <w:tcPr>
            <w:tcW w:w="854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222AE" w14:textId="77777777" w:rsidR="00774ED4" w:rsidRPr="00BD370E" w:rsidRDefault="007B485F" w:rsidP="00774ED4">
            <w:pPr>
              <w:rPr>
                <w:rFonts w:cstheme="minorHAnsi"/>
              </w:rPr>
            </w:pPr>
            <w:r w:rsidRPr="00BD370E">
              <w:rPr>
                <w:rFonts w:cstheme="minorHAnsi"/>
                <w:b/>
                <w:bCs/>
                <w:color w:val="000000"/>
                <w:szCs w:val="20"/>
              </w:rPr>
              <w:t>dr hab. Piotr Zawistowski</w:t>
            </w:r>
          </w:p>
        </w:tc>
      </w:tr>
      <w:tr w:rsidR="00774ED4" w:rsidRPr="00BD370E" w14:paraId="2BEFFDC0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Cele przedmiotu</w:t>
            </w:r>
          </w:p>
        </w:tc>
        <w:tc>
          <w:tcPr>
            <w:tcW w:w="854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90"/>
            </w:tblGrid>
            <w:tr w:rsidR="00247AD1" w:rsidRPr="00BD370E" w14:paraId="37208F22" w14:textId="77777777" w:rsidTr="00FB280C">
              <w:trPr>
                <w:trHeight w:val="568"/>
              </w:trPr>
              <w:tc>
                <w:tcPr>
                  <w:tcW w:w="8590" w:type="dxa"/>
                </w:tcPr>
                <w:p w14:paraId="6471DBA2" w14:textId="77777777" w:rsidR="00247AD1" w:rsidRPr="00BD370E" w:rsidRDefault="00247AD1" w:rsidP="00B921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BD370E">
                    <w:rPr>
                      <w:rFonts w:cstheme="minorHAnsi"/>
                      <w:color w:val="000000"/>
                      <w:szCs w:val="20"/>
                    </w:rPr>
                    <w:t xml:space="preserve">Wyposażenie studentów w wiedzę umożliwiającą orientację w bogactwie światowej literatury muzycznej, przekazanie wiedzy teoretycznej stanowiącej niezbędne zaplecze dla samodzielnej, świadomej pracy nad partyturą, prowadzenia zajęć z różnorodnymi grupami słuchaczy, a także zapoznania z renomowanymi wykonawcami obranego kanonu literatury muzycznej. </w:t>
                  </w:r>
                </w:p>
              </w:tc>
            </w:tr>
          </w:tbl>
          <w:p w14:paraId="6A05A809" w14:textId="77777777" w:rsidR="00774ED4" w:rsidRPr="00BD370E" w:rsidRDefault="00774ED4" w:rsidP="00774ED4">
            <w:pPr>
              <w:rPr>
                <w:rFonts w:cstheme="minorHAnsi"/>
              </w:rPr>
            </w:pPr>
          </w:p>
        </w:tc>
      </w:tr>
      <w:tr w:rsidR="00774ED4" w:rsidRPr="00BD370E" w14:paraId="4C68C53E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Wymagania wstępne</w:t>
            </w:r>
          </w:p>
        </w:tc>
        <w:tc>
          <w:tcPr>
            <w:tcW w:w="8542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90"/>
            </w:tblGrid>
            <w:tr w:rsidR="00247AD1" w:rsidRPr="00BD370E" w14:paraId="66A06FC5" w14:textId="77777777" w:rsidTr="00FB280C">
              <w:trPr>
                <w:trHeight w:val="333"/>
              </w:trPr>
              <w:tc>
                <w:tcPr>
                  <w:tcW w:w="8590" w:type="dxa"/>
                </w:tcPr>
                <w:p w14:paraId="53B9840A" w14:textId="77777777" w:rsidR="00247AD1" w:rsidRPr="00BD370E" w:rsidRDefault="00247AD1" w:rsidP="00247A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BD370E">
                    <w:rPr>
                      <w:rFonts w:cstheme="minorHAnsi"/>
                      <w:color w:val="000000"/>
                      <w:szCs w:val="20"/>
                    </w:rPr>
                    <w:t xml:space="preserve">Znajomość ogólnego kanonu literatury muzycznej w zakresie realizowanym na poziomie szkół muzycznych II stopnia, ogólna znajomość poszczególnych epok i stylów muzycznych oraz umiejętność osadzenia ich w szerszym kontekście historycznym i kulturowym. </w:t>
                  </w:r>
                </w:p>
              </w:tc>
            </w:tr>
          </w:tbl>
          <w:p w14:paraId="5A39BBE3" w14:textId="77777777" w:rsidR="00774ED4" w:rsidRPr="00BD370E" w:rsidRDefault="00774ED4" w:rsidP="00774ED4">
            <w:pPr>
              <w:rPr>
                <w:rFonts w:cstheme="minorHAnsi"/>
              </w:rPr>
            </w:pPr>
          </w:p>
        </w:tc>
      </w:tr>
      <w:tr w:rsidR="00774ED4" w:rsidRPr="00BD370E" w14:paraId="1BC9A949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01ADCABF" w:rsidR="00774ED4" w:rsidRPr="00BD370E" w:rsidRDefault="00774ED4" w:rsidP="001A41A3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 xml:space="preserve">Kategorie </w:t>
            </w:r>
            <w:r w:rsidR="00637AD9">
              <w:rPr>
                <w:rFonts w:cstheme="minorHAnsi"/>
                <w:b/>
              </w:rPr>
              <w:t>efektów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2604C2FC" w:rsidR="00774ED4" w:rsidRPr="00BD370E" w:rsidRDefault="00774ED4" w:rsidP="001A41A3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 xml:space="preserve">Nr </w:t>
            </w:r>
            <w:r w:rsidR="00637AD9">
              <w:rPr>
                <w:rFonts w:cstheme="minorHAnsi"/>
                <w:b/>
              </w:rPr>
              <w:t>efektu</w:t>
            </w:r>
          </w:p>
        </w:tc>
        <w:tc>
          <w:tcPr>
            <w:tcW w:w="737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32D01BB0" w:rsidR="00774ED4" w:rsidRPr="00BD370E" w:rsidRDefault="00774ED4" w:rsidP="001A41A3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 xml:space="preserve">EFEKTY </w:t>
            </w:r>
            <w:r w:rsidR="001A41A3" w:rsidRPr="00BD370E">
              <w:rPr>
                <w:rFonts w:cstheme="minorHAnsi"/>
                <w:b/>
              </w:rPr>
              <w:t>UCZENIA SIĘ</w:t>
            </w:r>
            <w:r w:rsidR="00637AD9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4EB04F98" w:rsidR="00774ED4" w:rsidRPr="00BD370E" w:rsidRDefault="00637AD9" w:rsidP="001A41A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F861BF" w:rsidRPr="00BD370E" w14:paraId="2B494260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8F396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</w:p>
          <w:p w14:paraId="270A4271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Wiedza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  <w:tc>
          <w:tcPr>
            <w:tcW w:w="737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0"/>
            </w:tblGrid>
            <w:tr w:rsidR="00F861BF" w:rsidRPr="00BD370E" w14:paraId="02ABC71F" w14:textId="77777777" w:rsidTr="00FB280C">
              <w:trPr>
                <w:trHeight w:val="333"/>
              </w:trPr>
              <w:tc>
                <w:tcPr>
                  <w:tcW w:w="742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04"/>
                  </w:tblGrid>
                  <w:tr w:rsidR="00F861BF" w:rsidRPr="00BD370E" w14:paraId="46E6EA7A" w14:textId="77777777" w:rsidTr="00FB280C">
                    <w:trPr>
                      <w:trHeight w:val="99"/>
                    </w:trPr>
                    <w:tc>
                      <w:tcPr>
                        <w:tcW w:w="7204" w:type="dxa"/>
                      </w:tcPr>
                      <w:p w14:paraId="1D863582" w14:textId="77777777" w:rsidR="00F861BF" w:rsidRPr="00BD370E" w:rsidRDefault="00F861BF" w:rsidP="00F861B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21"/>
                          <w:rPr>
                            <w:rFonts w:cstheme="minorHAnsi"/>
                            <w:color w:val="000000"/>
                            <w:szCs w:val="20"/>
                          </w:rPr>
                        </w:pPr>
                        <w:r w:rsidRPr="00BD370E">
                          <w:rPr>
                            <w:rFonts w:cstheme="minorHAnsi"/>
                            <w:color w:val="000000"/>
                            <w:szCs w:val="20"/>
                          </w:rPr>
                          <w:t>Znajomość kanonu repertuaru literatury muzycznej rozszerzonej o spektrum twórczości chóralnej – od jednogłosowego śpiewu chorałowego po wielkie formy wokalno-instrumentalne oraz twórczość chóralną kompozytorów współczesnych oraz wykształcenie orientacji w stylach muzycznych poszczególnych epok</w:t>
                        </w:r>
                      </w:p>
                    </w:tc>
                  </w:tr>
                </w:tbl>
                <w:p w14:paraId="72A3D3EC" w14:textId="77777777" w:rsidR="00F861BF" w:rsidRPr="00BD370E" w:rsidRDefault="00F861BF" w:rsidP="00F861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</w:p>
              </w:tc>
            </w:tr>
          </w:tbl>
          <w:p w14:paraId="0D0B940D" w14:textId="77777777" w:rsidR="00F861BF" w:rsidRPr="00BD370E" w:rsidRDefault="00F861BF" w:rsidP="00774ED4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AA2CB8" w14:textId="77777777" w:rsidR="00F861BF" w:rsidRPr="00BD370E" w:rsidRDefault="00B921CC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K1_W01</w:t>
            </w:r>
          </w:p>
          <w:p w14:paraId="23AB08AE" w14:textId="77777777" w:rsidR="00B921CC" w:rsidRPr="00BD370E" w:rsidRDefault="00B921CC" w:rsidP="00453F50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K1_W02</w:t>
            </w:r>
          </w:p>
          <w:p w14:paraId="659C7D66" w14:textId="77777777" w:rsidR="00B921CC" w:rsidRPr="00BD370E" w:rsidRDefault="00B921CC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K1_W03</w:t>
            </w:r>
          </w:p>
        </w:tc>
      </w:tr>
      <w:tr w:rsidR="00F861BF" w:rsidRPr="00BD370E" w14:paraId="57B1A6D8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26" w:type="dxa"/>
            <w:vMerge/>
          </w:tcPr>
          <w:p w14:paraId="0E27B00A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2</w:t>
            </w:r>
          </w:p>
        </w:tc>
        <w:tc>
          <w:tcPr>
            <w:tcW w:w="737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85"/>
            </w:tblGrid>
            <w:tr w:rsidR="00F861BF" w:rsidRPr="00BD370E" w14:paraId="48FD0953" w14:textId="77777777" w:rsidTr="00FB280C">
              <w:trPr>
                <w:trHeight w:val="99"/>
              </w:trPr>
              <w:tc>
                <w:tcPr>
                  <w:tcW w:w="7385" w:type="dxa"/>
                </w:tcPr>
                <w:p w14:paraId="3D5B20C2" w14:textId="77777777" w:rsidR="00F861BF" w:rsidRPr="00BD370E" w:rsidRDefault="00F861BF" w:rsidP="00F861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BD370E">
                    <w:rPr>
                      <w:rFonts w:cstheme="minorHAnsi"/>
                      <w:color w:val="000000"/>
                      <w:szCs w:val="20"/>
                    </w:rPr>
                    <w:t xml:space="preserve">Znajomość renomowanych wykonawców obranego kanonu literatury muzycznej </w:t>
                  </w:r>
                </w:p>
              </w:tc>
            </w:tr>
          </w:tbl>
          <w:p w14:paraId="60061E4C" w14:textId="77777777" w:rsidR="00F861BF" w:rsidRPr="00BD370E" w:rsidRDefault="00F861BF" w:rsidP="00774ED4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62E1C2" w14:textId="77777777" w:rsidR="00F861BF" w:rsidRPr="00BD370E" w:rsidRDefault="00B921CC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K1_W06</w:t>
            </w:r>
          </w:p>
        </w:tc>
      </w:tr>
      <w:tr w:rsidR="00F861BF" w:rsidRPr="00BD370E" w14:paraId="220181FB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AFD9C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</w:p>
          <w:p w14:paraId="4B94D5A5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</w:p>
          <w:p w14:paraId="1A0AA4D1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Umiejętności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3</w:t>
            </w:r>
          </w:p>
        </w:tc>
        <w:tc>
          <w:tcPr>
            <w:tcW w:w="737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0"/>
            </w:tblGrid>
            <w:tr w:rsidR="00F861BF" w:rsidRPr="00BD370E" w14:paraId="563DECFA" w14:textId="77777777" w:rsidTr="00FB280C">
              <w:trPr>
                <w:trHeight w:val="217"/>
              </w:trPr>
              <w:tc>
                <w:tcPr>
                  <w:tcW w:w="7420" w:type="dxa"/>
                </w:tcPr>
                <w:p w14:paraId="7858221A" w14:textId="77777777" w:rsidR="00F861BF" w:rsidRPr="00BD370E" w:rsidRDefault="00F861BF" w:rsidP="00F861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BD370E">
                    <w:rPr>
                      <w:rFonts w:cstheme="minorHAnsi"/>
                      <w:color w:val="000000"/>
                      <w:szCs w:val="20"/>
                    </w:rPr>
                    <w:t>Umiejętność słuchowej identyfikacji omawianych przykładów literatury muzycznej, rozumiana jako umiejętność wskazania kompoz</w:t>
                  </w:r>
                  <w:r w:rsidR="0060228B" w:rsidRPr="00BD370E">
                    <w:rPr>
                      <w:rFonts w:cstheme="minorHAnsi"/>
                      <w:color w:val="000000"/>
                      <w:szCs w:val="20"/>
                    </w:rPr>
                    <w:t>ytora, epoki, stylu muzycznego</w:t>
                  </w:r>
                </w:p>
              </w:tc>
            </w:tr>
          </w:tbl>
          <w:p w14:paraId="3DEEC669" w14:textId="77777777" w:rsidR="00F861BF" w:rsidRPr="00BD370E" w:rsidRDefault="00F861BF" w:rsidP="00774ED4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B1BDD3" w14:textId="77777777" w:rsidR="00F861BF" w:rsidRPr="00BD370E" w:rsidRDefault="00B921CC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K1_U03</w:t>
            </w:r>
          </w:p>
          <w:p w14:paraId="4FCAE9D6" w14:textId="77777777" w:rsidR="00B921CC" w:rsidRPr="00BD370E" w:rsidRDefault="00B921CC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K1_U04</w:t>
            </w:r>
          </w:p>
        </w:tc>
      </w:tr>
      <w:tr w:rsidR="00F861BF" w:rsidRPr="00BD370E" w14:paraId="3F7C3DF3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6" w:type="dxa"/>
            <w:vMerge/>
          </w:tcPr>
          <w:p w14:paraId="3656B9AB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F861BF" w:rsidRPr="00BD370E" w:rsidRDefault="00F861BF" w:rsidP="00DB3858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4</w:t>
            </w:r>
          </w:p>
        </w:tc>
        <w:tc>
          <w:tcPr>
            <w:tcW w:w="737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0"/>
            </w:tblGrid>
            <w:tr w:rsidR="00F861BF" w:rsidRPr="00BD370E" w14:paraId="2D478960" w14:textId="77777777" w:rsidTr="00FB280C">
              <w:trPr>
                <w:trHeight w:val="451"/>
              </w:trPr>
              <w:tc>
                <w:tcPr>
                  <w:tcW w:w="7420" w:type="dxa"/>
                </w:tcPr>
                <w:p w14:paraId="330BED96" w14:textId="77777777" w:rsidR="00F861BF" w:rsidRPr="00BD370E" w:rsidRDefault="00F861BF" w:rsidP="00F861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" w:firstLine="13"/>
                    <w:rPr>
                      <w:rFonts w:cstheme="minorHAnsi"/>
                      <w:color w:val="000000"/>
                      <w:szCs w:val="20"/>
                    </w:rPr>
                  </w:pPr>
                  <w:r w:rsidRPr="00BD370E">
                    <w:rPr>
                      <w:rFonts w:cstheme="minorHAnsi"/>
                      <w:color w:val="000000"/>
                      <w:szCs w:val="20"/>
                    </w:rPr>
                    <w:t xml:space="preserve">Umiejętność analitycznego słuchania muzyki objawiająca się m.in. umiejętnością osadzenia niesłyszanych wcześniej kompozycji w kontekście historycznym (epoka), stylistycznym, umiejętność określenia aparatu wykonawczego oraz budowy formalnej nieznanego wcześniej utworu. </w:t>
                  </w:r>
                </w:p>
              </w:tc>
            </w:tr>
          </w:tbl>
          <w:p w14:paraId="45FB0818" w14:textId="77777777" w:rsidR="00F861BF" w:rsidRPr="00BD370E" w:rsidRDefault="00F861BF" w:rsidP="00774ED4">
            <w:pPr>
              <w:rPr>
                <w:rFonts w:cstheme="minorHAnsi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AECAA5" w14:textId="77777777" w:rsidR="00B921CC" w:rsidRPr="00BD370E" w:rsidRDefault="00B921CC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K1_U03</w:t>
            </w:r>
          </w:p>
          <w:p w14:paraId="50B26753" w14:textId="77777777" w:rsidR="00F861BF" w:rsidRPr="00BD370E" w:rsidRDefault="00B921CC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K1_U04</w:t>
            </w:r>
          </w:p>
        </w:tc>
      </w:tr>
      <w:tr w:rsidR="00774ED4" w:rsidRPr="00BD370E" w14:paraId="0B128DA0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774ED4" w:rsidRPr="00BD370E" w:rsidRDefault="00DB3858" w:rsidP="00DB3858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Kompetencje społeczne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774ED4" w:rsidRPr="00BD370E" w:rsidRDefault="00DB3858" w:rsidP="00DB3858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5</w:t>
            </w:r>
          </w:p>
        </w:tc>
        <w:tc>
          <w:tcPr>
            <w:tcW w:w="7372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6BFAE" w14:textId="77777777" w:rsidR="00774ED4" w:rsidRPr="00BD370E" w:rsidRDefault="00F861BF" w:rsidP="00F861BF">
            <w:pPr>
              <w:pStyle w:val="Default"/>
              <w:ind w:left="95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Wykształcenie poczucia szacunku wobec wielowiekowej spuścizny kolejnych pokoleń wybitnych twórców muzyki a także rozwinięcie świadomości niszowości muzyki zaliczanej do tzw. kultury wysokiej oraz zagrożeń wynikających z postępującej komercjalizacji tej dziedziny sztuki – uwrażliwienie na konieczność krzewienia muzyki wysokiej wśród kolejnych pokoleń jej odbiorców.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EC49EEF" w14:textId="77777777" w:rsidR="00B921CC" w:rsidRPr="00BD370E" w:rsidRDefault="00B921CC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K1_K01</w:t>
            </w:r>
          </w:p>
          <w:p w14:paraId="22B7B8C1" w14:textId="77777777" w:rsidR="00B921CC" w:rsidRPr="00BD370E" w:rsidRDefault="00453F50" w:rsidP="00B921CC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K1_K04</w:t>
            </w:r>
          </w:p>
          <w:p w14:paraId="049F31CB" w14:textId="77777777" w:rsidR="00B921CC" w:rsidRPr="00BD370E" w:rsidRDefault="00B921CC" w:rsidP="00B921CC">
            <w:pPr>
              <w:jc w:val="center"/>
              <w:rPr>
                <w:rFonts w:cstheme="minorHAnsi"/>
              </w:rPr>
            </w:pPr>
          </w:p>
          <w:p w14:paraId="53128261" w14:textId="77777777" w:rsidR="00774ED4" w:rsidRPr="00BD370E" w:rsidRDefault="00774ED4" w:rsidP="00774ED4">
            <w:pPr>
              <w:rPr>
                <w:rFonts w:cstheme="minorHAnsi"/>
              </w:rPr>
            </w:pPr>
          </w:p>
        </w:tc>
      </w:tr>
      <w:tr w:rsidR="00774ED4" w:rsidRPr="00BD370E" w14:paraId="3B9AFAFB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3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88BA3" w14:textId="77777777" w:rsidR="00774ED4" w:rsidRPr="00BD370E" w:rsidRDefault="00774ED4" w:rsidP="00FB280C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 xml:space="preserve">TREŚCI PROGRAMOWE </w:t>
            </w:r>
            <w:r w:rsidR="00FB280C">
              <w:rPr>
                <w:rFonts w:cstheme="minorHAnsi"/>
                <w:b/>
              </w:rPr>
              <w:t>PRZEDMIOTU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Liczba godzin</w:t>
            </w:r>
          </w:p>
        </w:tc>
      </w:tr>
      <w:tr w:rsidR="00774ED4" w:rsidRPr="00BD370E" w14:paraId="122832FE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63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7C933" w14:textId="77777777" w:rsidR="00774ED4" w:rsidRPr="00BD370E" w:rsidRDefault="006A2246" w:rsidP="00774ED4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Semestr V</w:t>
            </w:r>
          </w:p>
          <w:p w14:paraId="6506DB7F" w14:textId="77777777" w:rsidR="006A2246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2"/>
              </w:rPr>
              <w:t xml:space="preserve">1. Muzyka wokalna epoki średniowiecza </w:t>
            </w:r>
          </w:p>
          <w:p w14:paraId="191E7E19" w14:textId="77777777" w:rsidR="006A2246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2"/>
              </w:rPr>
              <w:t xml:space="preserve">2. Polifonia wokalna epoki renesansu </w:t>
            </w:r>
          </w:p>
          <w:p w14:paraId="754FBE33" w14:textId="77777777" w:rsidR="00774ED4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2"/>
              </w:rPr>
              <w:t xml:space="preserve">3. Twórczość kompozytorów epoki baroku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486C05" w14:textId="77777777" w:rsidR="006A2246" w:rsidRPr="00BD370E" w:rsidRDefault="006A2246" w:rsidP="006A2246">
            <w:pPr>
              <w:jc w:val="center"/>
              <w:rPr>
                <w:rFonts w:cstheme="minorHAnsi"/>
              </w:rPr>
            </w:pPr>
          </w:p>
          <w:p w14:paraId="279935FF" w14:textId="77777777" w:rsidR="00774ED4" w:rsidRPr="00BD370E" w:rsidRDefault="001A41A3" w:rsidP="006A2246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4</w:t>
            </w:r>
          </w:p>
          <w:p w14:paraId="29B4EA11" w14:textId="77777777" w:rsidR="006A2246" w:rsidRPr="00BD370E" w:rsidRDefault="001A41A3" w:rsidP="006A2246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6</w:t>
            </w:r>
          </w:p>
          <w:p w14:paraId="44240AAE" w14:textId="77777777" w:rsidR="006A2246" w:rsidRPr="00BD370E" w:rsidRDefault="001A41A3" w:rsidP="006A2246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5</w:t>
            </w:r>
          </w:p>
        </w:tc>
      </w:tr>
      <w:tr w:rsidR="00774ED4" w:rsidRPr="00BD370E" w14:paraId="0C64F49F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63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C0C7C" w14:textId="77777777" w:rsidR="006A2246" w:rsidRPr="00BD370E" w:rsidRDefault="006A2246" w:rsidP="006A2246">
            <w:pPr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lastRenderedPageBreak/>
              <w:t>Semestr VI</w:t>
            </w:r>
          </w:p>
          <w:p w14:paraId="76B3846C" w14:textId="77777777" w:rsidR="006A2246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2"/>
              </w:rPr>
              <w:t xml:space="preserve">4. Twórczość kompozytorów epoki klasycyzmu </w:t>
            </w:r>
          </w:p>
          <w:p w14:paraId="6480C2AB" w14:textId="77777777" w:rsidR="006A2246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2"/>
              </w:rPr>
              <w:t xml:space="preserve">5. Twórczość kompozytorów epoki romantyzmu </w:t>
            </w:r>
          </w:p>
          <w:p w14:paraId="4E499973" w14:textId="77777777" w:rsidR="00774ED4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2"/>
              </w:rPr>
              <w:t xml:space="preserve">6. Główne kierunki kompozytorskie XX i XXI wieku w twórczości chóralnej oraz wokalno-instrumentalnej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1652C" w14:textId="77777777" w:rsidR="00774ED4" w:rsidRPr="00BD370E" w:rsidRDefault="00774ED4" w:rsidP="006A2246">
            <w:pPr>
              <w:jc w:val="center"/>
              <w:rPr>
                <w:rFonts w:cstheme="minorHAnsi"/>
              </w:rPr>
            </w:pPr>
          </w:p>
          <w:p w14:paraId="49C71973" w14:textId="77777777" w:rsidR="006A2246" w:rsidRPr="00BD370E" w:rsidRDefault="001A41A3" w:rsidP="006A224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A2246" w:rsidRPr="00BD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3F1920" w14:textId="77777777" w:rsidR="006A2246" w:rsidRPr="00BD370E" w:rsidRDefault="001A41A3" w:rsidP="006A224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A2246" w:rsidRPr="00BD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D556C7" w14:textId="77777777" w:rsidR="006A2246" w:rsidRPr="00BD370E" w:rsidRDefault="001A41A3" w:rsidP="006A2246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4</w:t>
            </w:r>
            <w:r w:rsidR="006A2246" w:rsidRPr="00BD370E">
              <w:rPr>
                <w:rFonts w:cstheme="minorHAnsi"/>
              </w:rPr>
              <w:t xml:space="preserve"> </w:t>
            </w:r>
          </w:p>
        </w:tc>
      </w:tr>
      <w:tr w:rsidR="00774ED4" w:rsidRPr="00BD370E" w14:paraId="38E4F435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Metody kształcenia</w:t>
            </w:r>
          </w:p>
        </w:tc>
        <w:tc>
          <w:tcPr>
            <w:tcW w:w="88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05ADA" w14:textId="77777777" w:rsidR="006A2246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1. wykład problemowy; </w:t>
            </w:r>
          </w:p>
          <w:p w14:paraId="36CC042D" w14:textId="77777777" w:rsidR="006A2246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2. wykład z prezentacją multimedialną wybranych zagadnień; </w:t>
            </w:r>
          </w:p>
          <w:p w14:paraId="7674F472" w14:textId="77777777" w:rsidR="006A2246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3. praca z tekstem nutowym i dyskusja; </w:t>
            </w:r>
          </w:p>
          <w:p w14:paraId="7D971D40" w14:textId="77777777" w:rsidR="006A2246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4. praca indywidualna; </w:t>
            </w:r>
          </w:p>
          <w:p w14:paraId="0FADBBEB" w14:textId="77777777" w:rsidR="00774ED4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5. prezentacja nagrań CD i DVD. </w:t>
            </w:r>
          </w:p>
        </w:tc>
      </w:tr>
      <w:tr w:rsidR="00B05199" w:rsidRPr="00BD370E" w14:paraId="1547BC45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B05199" w:rsidRPr="00BD370E" w:rsidRDefault="00B05199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Metody weryfikacji</w:t>
            </w:r>
          </w:p>
        </w:tc>
        <w:tc>
          <w:tcPr>
            <w:tcW w:w="7635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F8EEE0" w14:textId="77777777" w:rsidR="00B05199" w:rsidRPr="00BD370E" w:rsidRDefault="00B05199" w:rsidP="006A2246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1. Test słuchowy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EA1B3C" w14:textId="77777777" w:rsidR="00B05199" w:rsidRPr="00BD370E" w:rsidRDefault="00B05199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1-4</w:t>
            </w:r>
          </w:p>
        </w:tc>
      </w:tr>
      <w:tr w:rsidR="00774ED4" w:rsidRPr="00BD370E" w14:paraId="167273E7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95" w:type="dxa"/>
            <w:gridSpan w:val="2"/>
            <w:vMerge/>
            <w:vAlign w:val="center"/>
          </w:tcPr>
          <w:p w14:paraId="4B99056E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763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88FB85" w14:textId="77777777" w:rsidR="00774ED4" w:rsidRPr="00BD370E" w:rsidRDefault="006A2246" w:rsidP="006A2246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>2. Kolokwium pisemne lub ustne związane z zadaną lekturą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6DB90EB" w14:textId="77777777" w:rsidR="00774ED4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5</w:t>
            </w:r>
          </w:p>
        </w:tc>
      </w:tr>
      <w:tr w:rsidR="00774ED4" w:rsidRPr="00BD370E" w14:paraId="0D5F6E03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995" w:type="dxa"/>
            <w:gridSpan w:val="2"/>
            <w:vMerge/>
            <w:vAlign w:val="center"/>
          </w:tcPr>
          <w:p w14:paraId="1299C43A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7635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3FE10" w14:textId="77777777" w:rsidR="00774ED4" w:rsidRPr="00BD370E" w:rsidRDefault="006A2246" w:rsidP="00774ED4">
            <w:pPr>
              <w:rPr>
                <w:rFonts w:cstheme="minorHAnsi"/>
                <w:szCs w:val="20"/>
              </w:rPr>
            </w:pPr>
            <w:r w:rsidRPr="00BD370E">
              <w:rPr>
                <w:rFonts w:cstheme="minorHAnsi"/>
              </w:rPr>
              <w:t xml:space="preserve">3. </w:t>
            </w:r>
            <w:r w:rsidRPr="00BD370E">
              <w:rPr>
                <w:rFonts w:cstheme="minorHAnsi"/>
                <w:szCs w:val="20"/>
              </w:rPr>
              <w:t xml:space="preserve">Kontrola projektów przygotowanych w formie prezentacji multimedialnej – autoprezentacja zadanego tematu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9DE7E4" w14:textId="77777777" w:rsidR="00774ED4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5</w:t>
            </w:r>
          </w:p>
        </w:tc>
      </w:tr>
      <w:tr w:rsidR="00774ED4" w:rsidRPr="00BD370E" w14:paraId="49CD442C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80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4F7E85" w14:textId="77777777" w:rsidR="00774ED4" w:rsidRPr="00FB280C" w:rsidRDefault="00FB280C" w:rsidP="00774E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80C">
              <w:rPr>
                <w:rFonts w:cstheme="minorHAnsi"/>
                <w:b/>
                <w:sz w:val="20"/>
                <w:szCs w:val="20"/>
              </w:rPr>
              <w:t>KORELACJA EFEKTÓW UCZENIA SIĘ</w:t>
            </w:r>
            <w:r w:rsidR="00774ED4" w:rsidRPr="00FB280C">
              <w:rPr>
                <w:rFonts w:cstheme="minorHAnsi"/>
                <w:b/>
                <w:sz w:val="20"/>
                <w:szCs w:val="20"/>
              </w:rPr>
              <w:t xml:space="preserve"> Z TREŚCIAMI PROGRAMOWYMI, METODAMI KSZTAŁCENIA I WERYFIKACJI </w:t>
            </w:r>
            <w:r w:rsidRPr="00FB280C">
              <w:rPr>
                <w:rFonts w:cstheme="minorHAnsi"/>
                <w:b/>
                <w:sz w:val="20"/>
                <w:szCs w:val="20"/>
              </w:rPr>
              <w:t>EFEKTÓW</w:t>
            </w:r>
          </w:p>
        </w:tc>
      </w:tr>
      <w:tr w:rsidR="00774ED4" w:rsidRPr="00BD370E" w14:paraId="3D92E73A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 xml:space="preserve">Nr </w:t>
            </w:r>
            <w:r w:rsidR="00FB280C">
              <w:rPr>
                <w:rFonts w:cstheme="minorHAnsi"/>
              </w:rPr>
              <w:t>efektu uczenia się</w:t>
            </w:r>
          </w:p>
        </w:tc>
        <w:tc>
          <w:tcPr>
            <w:tcW w:w="268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Treści kształcenia</w:t>
            </w:r>
          </w:p>
        </w:tc>
        <w:tc>
          <w:tcPr>
            <w:tcW w:w="268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Metody kształcenia</w:t>
            </w:r>
          </w:p>
        </w:tc>
        <w:tc>
          <w:tcPr>
            <w:tcW w:w="274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Metody weryfikacji</w:t>
            </w:r>
          </w:p>
        </w:tc>
      </w:tr>
      <w:tr w:rsidR="00774ED4" w:rsidRPr="00BD370E" w14:paraId="077F0CB6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774ED4" w:rsidRPr="00BD370E" w:rsidRDefault="00E25DE2" w:rsidP="00E25DE2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  <w:tc>
          <w:tcPr>
            <w:tcW w:w="268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FA9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1-6</w:t>
            </w:r>
          </w:p>
        </w:tc>
        <w:tc>
          <w:tcPr>
            <w:tcW w:w="268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06F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1-5</w:t>
            </w:r>
          </w:p>
        </w:tc>
        <w:tc>
          <w:tcPr>
            <w:tcW w:w="274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9FAAB8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</w:tr>
      <w:tr w:rsidR="00774ED4" w:rsidRPr="00BD370E" w14:paraId="1785587F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774ED4" w:rsidRPr="00BD370E" w:rsidRDefault="00E25DE2" w:rsidP="00E25DE2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2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D42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1-6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02A9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2-5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14E3C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</w:tr>
      <w:tr w:rsidR="00774ED4" w:rsidRPr="00BD370E" w14:paraId="4DDE9FEC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774ED4" w:rsidRPr="00BD370E" w:rsidRDefault="00E25DE2" w:rsidP="00E25DE2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3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F4BD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1-6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B20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1-3, 5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5D2414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</w:tr>
      <w:tr w:rsidR="00E25DE2" w:rsidRPr="00BD370E" w14:paraId="0FA67629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E25DE2" w:rsidRPr="00BD370E" w:rsidRDefault="00E25DE2" w:rsidP="00E25DE2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4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A512" w14:textId="77777777" w:rsidR="00E25DE2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1-6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C733" w14:textId="77777777" w:rsidR="00E25DE2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1-3, 5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32D521" w14:textId="77777777" w:rsidR="00E25DE2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</w:tr>
      <w:tr w:rsidR="00774ED4" w:rsidRPr="00BD370E" w14:paraId="233F8FE4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0ADF7A" w14:textId="77777777" w:rsidR="00774ED4" w:rsidRPr="00BD370E" w:rsidRDefault="00E25DE2" w:rsidP="00E25DE2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5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E2E61D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1-6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4A0BDC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1, 4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C95ACF" w14:textId="77777777" w:rsidR="00774ED4" w:rsidRPr="00BD370E" w:rsidRDefault="006B700E" w:rsidP="006B700E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2-3</w:t>
            </w:r>
          </w:p>
        </w:tc>
      </w:tr>
      <w:tr w:rsidR="00774ED4" w:rsidRPr="00BD370E" w14:paraId="3806B02C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74ED4" w:rsidRPr="00BD370E" w:rsidRDefault="00774ED4" w:rsidP="00774ED4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Warunki zaliczenia</w:t>
            </w:r>
          </w:p>
        </w:tc>
        <w:tc>
          <w:tcPr>
            <w:tcW w:w="85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C8C61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Każdy z realizowanych bloków tematycznych zakończony jest sprawdzianem pisemnym oceniającym znajomość omawianych utworów oraz wiedzę teoretyczną. </w:t>
            </w:r>
          </w:p>
          <w:p w14:paraId="4E8419C6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  <w:u w:val="single"/>
              </w:rPr>
              <w:t>I semestr: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 zaliczenie wszystkich sprawdzianów pisemnych jest warunkiem zaliczenia </w:t>
            </w:r>
            <w:r w:rsidR="00B867E5" w:rsidRPr="00BD370E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I semestru. </w:t>
            </w:r>
          </w:p>
          <w:p w14:paraId="09C9E2CB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  <w:u w:val="single"/>
              </w:rPr>
              <w:t>II semestr: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 ocena końcowa jest średnią ocen przyznanych za sprawdziany pisemne z obydwu semestrów oraz oceny z pracy na zadany temat zaprezentowanej przez studenta w formie multimedialnej. </w:t>
            </w:r>
          </w:p>
          <w:p w14:paraId="6A7792FF" w14:textId="77777777" w:rsidR="00774ED4" w:rsidRPr="00BD370E" w:rsidRDefault="0060228B" w:rsidP="00FB280C">
            <w:pPr>
              <w:rPr>
                <w:rFonts w:cstheme="minorHAnsi"/>
              </w:rPr>
            </w:pPr>
            <w:r w:rsidRPr="00BD370E">
              <w:rPr>
                <w:rFonts w:cstheme="minorHAnsi"/>
                <w:szCs w:val="20"/>
              </w:rPr>
              <w:t xml:space="preserve">Warunkiem zaliczenia </w:t>
            </w:r>
            <w:r w:rsidR="00FB280C">
              <w:rPr>
                <w:rFonts w:cstheme="minorHAnsi"/>
                <w:szCs w:val="20"/>
              </w:rPr>
              <w:t>przedmiotu</w:t>
            </w:r>
            <w:r w:rsidRPr="00BD370E">
              <w:rPr>
                <w:rFonts w:cstheme="minorHAnsi"/>
                <w:szCs w:val="20"/>
              </w:rPr>
              <w:t xml:space="preserve"> jest </w:t>
            </w:r>
            <w:r w:rsidR="00E25DE2" w:rsidRPr="00BD370E">
              <w:rPr>
                <w:rFonts w:cstheme="minorHAnsi"/>
                <w:szCs w:val="20"/>
              </w:rPr>
              <w:t xml:space="preserve">uczęszczanie na zajęcia oraz </w:t>
            </w:r>
            <w:r w:rsidRPr="00BD370E">
              <w:rPr>
                <w:rFonts w:cstheme="minorHAnsi"/>
                <w:szCs w:val="20"/>
              </w:rPr>
              <w:t xml:space="preserve">osiągnięcie </w:t>
            </w:r>
            <w:r w:rsidRPr="00BD370E">
              <w:rPr>
                <w:rFonts w:cstheme="minorHAnsi"/>
                <w:szCs w:val="20"/>
                <w:u w:val="single"/>
              </w:rPr>
              <w:t>wszystkich</w:t>
            </w:r>
            <w:r w:rsidRPr="00BD370E">
              <w:rPr>
                <w:rFonts w:cstheme="minorHAnsi"/>
                <w:szCs w:val="20"/>
              </w:rPr>
              <w:t xml:space="preserve"> założonych efektów </w:t>
            </w:r>
            <w:r w:rsidR="001A41A3" w:rsidRPr="00BD370E">
              <w:rPr>
                <w:rFonts w:cstheme="minorHAnsi"/>
                <w:szCs w:val="20"/>
              </w:rPr>
              <w:t>uczenia się</w:t>
            </w:r>
            <w:r w:rsidRPr="00BD370E">
              <w:rPr>
                <w:rFonts w:cstheme="minorHAnsi"/>
                <w:szCs w:val="20"/>
              </w:rPr>
              <w:t xml:space="preserve"> (w minimalnym akceptowalnym stopniu – w wysokości &gt;50%) </w:t>
            </w:r>
          </w:p>
        </w:tc>
      </w:tr>
      <w:tr w:rsidR="00774ED4" w:rsidRPr="00BD370E" w14:paraId="05EBDF4B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2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Rok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I</w:t>
            </w:r>
          </w:p>
        </w:tc>
        <w:tc>
          <w:tcPr>
            <w:tcW w:w="260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II</w:t>
            </w:r>
          </w:p>
        </w:tc>
        <w:tc>
          <w:tcPr>
            <w:tcW w:w="298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III</w:t>
            </w:r>
          </w:p>
        </w:tc>
      </w:tr>
      <w:tr w:rsidR="00774ED4" w:rsidRPr="00BD370E" w14:paraId="1801A7A8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Semestr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I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II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III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IV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V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774ED4" w:rsidRPr="00BD370E" w:rsidRDefault="00774ED4" w:rsidP="00774ED4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VI</w:t>
            </w:r>
          </w:p>
        </w:tc>
      </w:tr>
      <w:tr w:rsidR="0060228B" w:rsidRPr="00BD370E" w14:paraId="7E64A8A1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ECTS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CA52CB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1,5</w:t>
            </w:r>
          </w:p>
        </w:tc>
      </w:tr>
      <w:tr w:rsidR="0060228B" w:rsidRPr="00BD370E" w14:paraId="36330E27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05E56D31" w:rsidR="0060228B" w:rsidRPr="00BD370E" w:rsidRDefault="0060228B" w:rsidP="001A41A3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 xml:space="preserve">Liczba godzin w </w:t>
            </w:r>
            <w:r w:rsidR="00637AD9">
              <w:rPr>
                <w:rFonts w:cstheme="minorHAnsi"/>
              </w:rPr>
              <w:t>tyg</w:t>
            </w:r>
            <w:r w:rsidRPr="00BD370E">
              <w:rPr>
                <w:rFonts w:cstheme="minorHAnsi"/>
              </w:rPr>
              <w:t>.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4D9A918B" w:rsidR="0060228B" w:rsidRPr="00BD370E" w:rsidRDefault="001A41A3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3D4B9D" w14:textId="3DCE69CC" w:rsidR="0060228B" w:rsidRPr="00BD370E" w:rsidRDefault="001A41A3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</w:p>
        </w:tc>
      </w:tr>
      <w:tr w:rsidR="0060228B" w:rsidRPr="00BD370E" w14:paraId="4F61D211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Rodzaj zaliczenia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zaliczenie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0D8DF5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kolokwium</w:t>
            </w:r>
          </w:p>
        </w:tc>
      </w:tr>
      <w:tr w:rsidR="0060228B" w:rsidRPr="00BD370E" w14:paraId="4AA28130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80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60228B" w:rsidRPr="00BD370E" w:rsidRDefault="0060228B" w:rsidP="0060228B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Literatura podstawowa</w:t>
            </w:r>
          </w:p>
        </w:tc>
      </w:tr>
      <w:tr w:rsidR="0060228B" w:rsidRPr="00D776AB" w14:paraId="476DDBB2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80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0595B3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Wozaczyńska, M.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Muzyka renesansu, 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Gdańsk 1996 Bukofzer, M.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Muzyka w epoce baroku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Warszawa 1970 Szlagowska, D.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Muzyka baroku, 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Gdańsk 1998 Einstein, A.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Muzyka w epoce Romantyzmu, 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PWM 1983 </w:t>
            </w:r>
          </w:p>
          <w:p w14:paraId="21B67DEE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Schaeffer, B.: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Dzieje muzyki, 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Warszawa 1983 </w:t>
            </w:r>
          </w:p>
          <w:p w14:paraId="331B1456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Chomiński, J., Wilkowska-Chomińska, K.,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Historia muzyki polskiej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Kraków 1996 Chomiński J., Wilkowska-Chomińska K.,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Formy muzyczne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t. I-V Chomiński, J., Wilkowska-Chomińska, K.,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Historia muzyki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T. I-II, Kraków 1989–1990 Zieliński, T.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Style, kierunki i twórcy muzyki XX wieku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>, Warszawa 1972</w:t>
            </w:r>
          </w:p>
          <w:p w14:paraId="4DDBEF00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AD82043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Hasła dotyczące omawianych kompozytorów i nurtów w: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Encyklopedia Muzyczna PWM </w:t>
            </w:r>
          </w:p>
          <w:p w14:paraId="5547FA84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  <w:lang w:val="en-US"/>
              </w:rPr>
              <w:t>The New Grove Dictionary of Music and Musicians</w:t>
            </w:r>
          </w:p>
          <w:p w14:paraId="2AE1FFBB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  <w:lang w:val="en-US"/>
              </w:rPr>
              <w:t>Die Musik in GeschichteundGegenwart</w:t>
            </w:r>
          </w:p>
          <w:p w14:paraId="182F01CE" w14:textId="77777777" w:rsidR="0060228B" w:rsidRPr="00BD370E" w:rsidRDefault="0060228B" w:rsidP="0060228B">
            <w:pPr>
              <w:rPr>
                <w:rFonts w:cstheme="minorHAnsi"/>
                <w:b/>
                <w:lang w:val="en-US"/>
              </w:rPr>
            </w:pPr>
            <w:r w:rsidRPr="00BD370E">
              <w:rPr>
                <w:rFonts w:cstheme="minorHAnsi"/>
                <w:i/>
                <w:iCs/>
                <w:szCs w:val="20"/>
                <w:lang w:val="en-US"/>
              </w:rPr>
              <w:t>Komponisten der Gegenwart</w:t>
            </w:r>
          </w:p>
        </w:tc>
      </w:tr>
      <w:tr w:rsidR="0060228B" w:rsidRPr="00BD370E" w14:paraId="238FE2AB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80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60228B" w:rsidRPr="00BD370E" w:rsidRDefault="0060228B" w:rsidP="0060228B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Literatura uzupełniająca</w:t>
            </w:r>
          </w:p>
        </w:tc>
      </w:tr>
      <w:tr w:rsidR="0060228B" w:rsidRPr="00BD370E" w14:paraId="5058E222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80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4759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HarenbergChormusikführer. VomKammerchor bis zum Oratorium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Dortmund 2001 Sławecki, M.,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Główne aspekty śpiewu gregoriańskiego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[w:] Monodia, UMFC, Warszawa 2008 </w:t>
            </w:r>
          </w:p>
          <w:p w14:paraId="73AF378F" w14:textId="77777777" w:rsidR="0060228B" w:rsidRPr="00BD370E" w:rsidRDefault="0060228B" w:rsidP="0060228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Harnoncourt, N., </w:t>
            </w:r>
            <w:r w:rsidRPr="00BD370E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>Muzyka mową dźwięków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, przekł. M. Czajka, Warszawa 1995 </w:t>
            </w:r>
          </w:p>
          <w:p w14:paraId="6F044AA8" w14:textId="77777777" w:rsidR="0060228B" w:rsidRPr="00BD370E" w:rsidRDefault="0060228B" w:rsidP="0060228B">
            <w:pPr>
              <w:rPr>
                <w:rFonts w:cstheme="minorHAnsi"/>
              </w:rPr>
            </w:pPr>
            <w:r w:rsidRPr="00BD370E">
              <w:rPr>
                <w:rFonts w:cstheme="minorHAnsi"/>
                <w:szCs w:val="20"/>
              </w:rPr>
              <w:t xml:space="preserve">Harnoncourt, N., </w:t>
            </w:r>
            <w:r w:rsidRPr="00BD370E">
              <w:rPr>
                <w:rFonts w:cstheme="minorHAnsi"/>
                <w:i/>
                <w:iCs/>
                <w:szCs w:val="20"/>
              </w:rPr>
              <w:t>Dialog muzyczny</w:t>
            </w:r>
            <w:r w:rsidRPr="00BD370E">
              <w:rPr>
                <w:rFonts w:cstheme="minorHAnsi"/>
                <w:szCs w:val="20"/>
              </w:rPr>
              <w:t xml:space="preserve">, przekł. M. Czajka, Warszawa 1995 </w:t>
            </w:r>
          </w:p>
        </w:tc>
      </w:tr>
      <w:tr w:rsidR="0060228B" w:rsidRPr="00BD370E" w14:paraId="507913B6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80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60228B" w:rsidRPr="00BD370E" w:rsidRDefault="0060228B" w:rsidP="0060228B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KALKULACJA NAKŁADU PRACY STUDENTA</w:t>
            </w:r>
          </w:p>
        </w:tc>
      </w:tr>
      <w:tr w:rsidR="0060228B" w:rsidRPr="00BD370E" w14:paraId="6A37CFE6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t>Zajęcia dydaktyczne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77777777" w:rsidR="0060228B" w:rsidRPr="00BD370E" w:rsidRDefault="001A41A3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3</w:t>
            </w:r>
            <w:r w:rsidR="0060228B" w:rsidRPr="00BD370E">
              <w:rPr>
                <w:rFonts w:cstheme="minorHAnsi"/>
              </w:rPr>
              <w:t>0</w:t>
            </w:r>
          </w:p>
        </w:tc>
        <w:tc>
          <w:tcPr>
            <w:tcW w:w="45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t>Przygotowanie się do prezentacji / koncertu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0</w:t>
            </w:r>
          </w:p>
        </w:tc>
      </w:tr>
      <w:tr w:rsidR="0060228B" w:rsidRPr="00BD370E" w14:paraId="2CE9FF0C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t>Przygotowanie się do zajęć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A823A" w14:textId="77777777" w:rsidR="0060228B" w:rsidRPr="00BD370E" w:rsidRDefault="001A41A3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  <w:r w:rsidR="0060228B" w:rsidRPr="00BD370E">
              <w:rPr>
                <w:rFonts w:cstheme="minorHAnsi"/>
              </w:rPr>
              <w:t>5</w:t>
            </w:r>
          </w:p>
        </w:tc>
        <w:tc>
          <w:tcPr>
            <w:tcW w:w="45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t>Przygotowanie się do egzaminu / zaliczenia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150DF2" w14:textId="77777777" w:rsidR="0060228B" w:rsidRPr="00BD370E" w:rsidRDefault="001A41A3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  <w:r w:rsidR="0060228B" w:rsidRPr="00BD370E">
              <w:rPr>
                <w:rFonts w:cstheme="minorHAnsi"/>
              </w:rPr>
              <w:t>5</w:t>
            </w:r>
          </w:p>
        </w:tc>
      </w:tr>
      <w:tr w:rsidR="0060228B" w:rsidRPr="00BD370E" w14:paraId="2D2DBB98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t>Praca własna z literaturą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BB2669" w14:textId="77777777" w:rsidR="0060228B" w:rsidRPr="00BD370E" w:rsidRDefault="001A41A3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1</w:t>
            </w:r>
            <w:r w:rsidR="0060228B" w:rsidRPr="00BD370E">
              <w:rPr>
                <w:rFonts w:cstheme="minorHAnsi"/>
              </w:rPr>
              <w:t>5</w:t>
            </w:r>
          </w:p>
        </w:tc>
        <w:tc>
          <w:tcPr>
            <w:tcW w:w="45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t>Inne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0</w:t>
            </w:r>
          </w:p>
        </w:tc>
      </w:tr>
      <w:tr w:rsidR="0060228B" w:rsidRPr="00BD370E" w14:paraId="7442EEC5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0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lastRenderedPageBreak/>
              <w:t>Konsultacje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0</w:t>
            </w:r>
          </w:p>
        </w:tc>
        <w:tc>
          <w:tcPr>
            <w:tcW w:w="451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61D779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F2D8B6" w14:textId="77777777" w:rsidR="0060228B" w:rsidRPr="00BD370E" w:rsidRDefault="0060228B" w:rsidP="0060228B">
            <w:pPr>
              <w:jc w:val="center"/>
              <w:rPr>
                <w:rFonts w:cstheme="minorHAnsi"/>
              </w:rPr>
            </w:pPr>
          </w:p>
        </w:tc>
      </w:tr>
      <w:tr w:rsidR="0060228B" w:rsidRPr="00BD370E" w14:paraId="1E47DA94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t>Łączny nakład pracy w godzinach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771A2" w14:textId="77777777" w:rsidR="0060228B" w:rsidRPr="00BD370E" w:rsidRDefault="0049180D" w:rsidP="0049180D">
            <w:pPr>
              <w:jc w:val="center"/>
              <w:rPr>
                <w:rFonts w:cstheme="minorHAnsi"/>
              </w:rPr>
            </w:pPr>
            <w:r w:rsidRPr="00BD370E">
              <w:rPr>
                <w:rFonts w:cstheme="minorHAnsi"/>
              </w:rPr>
              <w:t>75</w:t>
            </w:r>
          </w:p>
        </w:tc>
        <w:tc>
          <w:tcPr>
            <w:tcW w:w="45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60228B" w:rsidRPr="00BD370E" w:rsidRDefault="0060228B" w:rsidP="0060228B">
            <w:pPr>
              <w:jc w:val="right"/>
              <w:rPr>
                <w:rFonts w:cstheme="minorHAnsi"/>
              </w:rPr>
            </w:pPr>
            <w:r w:rsidRPr="00BD370E">
              <w:rPr>
                <w:rFonts w:cstheme="minorHAnsi"/>
              </w:rPr>
              <w:t>Łączna liczba punktów ECTS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966047" w14:textId="77777777" w:rsidR="0060228B" w:rsidRPr="00BD370E" w:rsidRDefault="0060228B" w:rsidP="0060228B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2,5</w:t>
            </w:r>
          </w:p>
        </w:tc>
      </w:tr>
      <w:tr w:rsidR="0060228B" w:rsidRPr="00BD370E" w14:paraId="53223785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80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60228B" w:rsidRPr="00BD370E" w:rsidRDefault="0060228B" w:rsidP="0060228B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>Możliwości kariery zawodowej</w:t>
            </w:r>
          </w:p>
        </w:tc>
      </w:tr>
      <w:tr w:rsidR="0060228B" w:rsidRPr="00BD370E" w14:paraId="1801ACB6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80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DB319" w14:textId="77777777" w:rsidR="009F1718" w:rsidRPr="00BD370E" w:rsidRDefault="009F1718" w:rsidP="009F171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>Absolwent jest przygotowany do pod</w:t>
            </w:r>
            <w:r w:rsidR="00FB280C">
              <w:rPr>
                <w:rFonts w:asciiTheme="minorHAnsi" w:hAnsiTheme="minorHAnsi" w:cstheme="minorHAnsi"/>
                <w:sz w:val="22"/>
                <w:szCs w:val="20"/>
              </w:rPr>
              <w:t>jęcia kształcenia na studiach drugiego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 stopnia </w:t>
            </w:r>
          </w:p>
          <w:p w14:paraId="796E8C80" w14:textId="77777777" w:rsidR="00E25DE2" w:rsidRPr="00BD370E" w:rsidRDefault="009F1718" w:rsidP="009F171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>Nauczyciel audycji muzycznych</w:t>
            </w:r>
            <w:r w:rsidR="00FB280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>w szkole muzycznej I stopnia oraz muzyki w</w:t>
            </w:r>
            <w:r w:rsidR="00E25DE2"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FB280C">
              <w:rPr>
                <w:rFonts w:asciiTheme="minorHAnsi" w:hAnsiTheme="minorHAnsi" w:cstheme="minorHAnsi"/>
                <w:sz w:val="22"/>
                <w:szCs w:val="20"/>
              </w:rPr>
              <w:t xml:space="preserve">szkołach </w:t>
            </w:r>
            <w:r w:rsidR="00E25DE2" w:rsidRPr="00BD370E">
              <w:rPr>
                <w:rFonts w:asciiTheme="minorHAnsi" w:hAnsiTheme="minorHAnsi" w:cstheme="minorHAnsi"/>
                <w:sz w:val="22"/>
                <w:szCs w:val="20"/>
              </w:rPr>
              <w:t xml:space="preserve">podstawowych </w:t>
            </w:r>
          </w:p>
          <w:p w14:paraId="3DEE68B0" w14:textId="77777777" w:rsidR="0060228B" w:rsidRPr="00BD370E" w:rsidRDefault="00E25DE2" w:rsidP="009F171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D370E">
              <w:rPr>
                <w:rFonts w:asciiTheme="minorHAnsi" w:hAnsiTheme="minorHAnsi" w:cstheme="minorHAnsi"/>
                <w:sz w:val="22"/>
                <w:szCs w:val="20"/>
              </w:rPr>
              <w:t>Animator muzyczny w ośrodkach kultury, prelegent muzyczny</w:t>
            </w:r>
          </w:p>
        </w:tc>
      </w:tr>
      <w:tr w:rsidR="0060228B" w:rsidRPr="00BD370E" w14:paraId="174329FC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80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7B4D59AB" w:rsidR="0060228B" w:rsidRPr="00BD370E" w:rsidRDefault="0060228B" w:rsidP="0060228B">
            <w:pPr>
              <w:jc w:val="center"/>
              <w:rPr>
                <w:rFonts w:cstheme="minorHAnsi"/>
                <w:b/>
              </w:rPr>
            </w:pPr>
            <w:r w:rsidRPr="00BD370E">
              <w:rPr>
                <w:rFonts w:cstheme="minorHAnsi"/>
                <w:b/>
              </w:rPr>
              <w:t xml:space="preserve">Ostatnia modyfikacja </w:t>
            </w:r>
            <w:r w:rsidR="00637AD9">
              <w:rPr>
                <w:rFonts w:cstheme="minorHAnsi"/>
                <w:b/>
              </w:rPr>
              <w:t>opisu przedmiotu</w:t>
            </w:r>
          </w:p>
        </w:tc>
      </w:tr>
      <w:tr w:rsidR="0060228B" w:rsidRPr="00BD370E" w14:paraId="5133BD13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60228B" w:rsidRPr="00BD370E" w:rsidRDefault="0060228B" w:rsidP="0060228B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Data</w:t>
            </w:r>
          </w:p>
        </w:tc>
        <w:tc>
          <w:tcPr>
            <w:tcW w:w="368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60228B" w:rsidRPr="00BD370E" w:rsidRDefault="0060228B" w:rsidP="0060228B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Imię i nazwisko</w:t>
            </w:r>
          </w:p>
        </w:tc>
        <w:tc>
          <w:tcPr>
            <w:tcW w:w="5589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60228B" w:rsidRPr="00BD370E" w:rsidRDefault="0060228B" w:rsidP="0060228B">
            <w:pPr>
              <w:rPr>
                <w:rFonts w:cstheme="minorHAnsi"/>
              </w:rPr>
            </w:pPr>
            <w:r w:rsidRPr="00BD370E">
              <w:rPr>
                <w:rFonts w:cstheme="minorHAnsi"/>
              </w:rPr>
              <w:t>Czego dotyczy modyfikacja</w:t>
            </w:r>
          </w:p>
        </w:tc>
      </w:tr>
      <w:tr w:rsidR="0060228B" w:rsidRPr="00BD370E" w14:paraId="6307A358" w14:textId="77777777" w:rsidTr="00637A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0BC397" w14:textId="3B240BD7" w:rsidR="0060228B" w:rsidRPr="00BD370E" w:rsidRDefault="00FB280C" w:rsidP="59E5E481">
            <w:r w:rsidRPr="59E5E481">
              <w:t>25-05</w:t>
            </w:r>
            <w:r w:rsidR="00E25DE2" w:rsidRPr="59E5E481">
              <w:t>-201</w:t>
            </w:r>
            <w:r w:rsidRPr="59E5E481">
              <w:t>9</w:t>
            </w:r>
          </w:p>
          <w:p w14:paraId="27A6A4FB" w14:textId="434DA129" w:rsidR="0060228B" w:rsidRPr="00BD370E" w:rsidRDefault="4349325B" w:rsidP="59E5E481">
            <w:r w:rsidRPr="59E5E481">
              <w:t>01.10.2020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3D3531A" w14:textId="3C93BE48" w:rsidR="0060228B" w:rsidRPr="00BD370E" w:rsidRDefault="4349325B" w:rsidP="59E5E481">
            <w:r w:rsidRPr="7B7CB86D">
              <w:t>dr hab.</w:t>
            </w:r>
            <w:r w:rsidR="048C0272" w:rsidRPr="7B7CB86D">
              <w:t xml:space="preserve"> </w:t>
            </w:r>
            <w:r w:rsidR="00E25DE2" w:rsidRPr="7B7CB86D">
              <w:t>Piotr Zawistowski</w:t>
            </w:r>
          </w:p>
          <w:p w14:paraId="0A0E8AE1" w14:textId="2E6EAA6E" w:rsidR="0060228B" w:rsidRPr="00BD370E" w:rsidRDefault="38EE72B3" w:rsidP="59E5E481">
            <w:r w:rsidRPr="59E5E481">
              <w:t>prof. dr hab. Bożena Violetta Bielecka</w:t>
            </w:r>
          </w:p>
        </w:tc>
        <w:tc>
          <w:tcPr>
            <w:tcW w:w="5589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A27B92" w14:textId="15445F1C" w:rsidR="0060228B" w:rsidRPr="00BD370E" w:rsidRDefault="00453F50" w:rsidP="59E5E481">
            <w:r w:rsidRPr="59E5E481">
              <w:t xml:space="preserve">Dostosowanie karty przedmiotu do wymogów </w:t>
            </w:r>
            <w:r w:rsidR="009A6B76">
              <w:t>PRK</w:t>
            </w:r>
          </w:p>
          <w:p w14:paraId="076CB71A" w14:textId="0DD08926" w:rsidR="0060228B" w:rsidRPr="00BD370E" w:rsidRDefault="649E882A" w:rsidP="59E5E481">
            <w:r w:rsidRPr="7B7CB86D">
              <w:t>Aktualizacja danych karty</w:t>
            </w:r>
          </w:p>
        </w:tc>
      </w:tr>
    </w:tbl>
    <w:p w14:paraId="0FB78278" w14:textId="24124771" w:rsidR="00C15647" w:rsidRDefault="00C15647">
      <w:pPr>
        <w:rPr>
          <w:rFonts w:cstheme="minorHAnsi"/>
        </w:rPr>
      </w:pPr>
    </w:p>
    <w:p w14:paraId="29E889D7" w14:textId="77777777" w:rsidR="00260A7A" w:rsidRPr="001E0E58" w:rsidRDefault="00260A7A" w:rsidP="00260A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6C4B9037" w14:textId="77777777" w:rsidR="00260A7A" w:rsidRPr="00BD370E" w:rsidRDefault="00260A7A">
      <w:pPr>
        <w:rPr>
          <w:rFonts w:cstheme="minorHAnsi"/>
        </w:rPr>
      </w:pPr>
    </w:p>
    <w:sectPr w:rsidR="00260A7A" w:rsidRPr="00BD370E" w:rsidSect="006853AC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C04D8"/>
    <w:multiLevelType w:val="hybridMultilevel"/>
    <w:tmpl w:val="B0C4F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42A60"/>
    <w:multiLevelType w:val="hybridMultilevel"/>
    <w:tmpl w:val="0C882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E119C"/>
    <w:rsid w:val="001A1D66"/>
    <w:rsid w:val="001A41A3"/>
    <w:rsid w:val="00247AD1"/>
    <w:rsid w:val="00260A7A"/>
    <w:rsid w:val="00453F50"/>
    <w:rsid w:val="0049180D"/>
    <w:rsid w:val="004A060E"/>
    <w:rsid w:val="00565934"/>
    <w:rsid w:val="0060228B"/>
    <w:rsid w:val="00607C79"/>
    <w:rsid w:val="00637AD9"/>
    <w:rsid w:val="006853AC"/>
    <w:rsid w:val="006A2246"/>
    <w:rsid w:val="006B700E"/>
    <w:rsid w:val="00774ED4"/>
    <w:rsid w:val="0078248A"/>
    <w:rsid w:val="007A3EAC"/>
    <w:rsid w:val="007B485F"/>
    <w:rsid w:val="00845A7D"/>
    <w:rsid w:val="008616DA"/>
    <w:rsid w:val="00862504"/>
    <w:rsid w:val="008832E2"/>
    <w:rsid w:val="008A4218"/>
    <w:rsid w:val="009A6B76"/>
    <w:rsid w:val="009F1718"/>
    <w:rsid w:val="00A51BAE"/>
    <w:rsid w:val="00AC4C68"/>
    <w:rsid w:val="00B05199"/>
    <w:rsid w:val="00B1176E"/>
    <w:rsid w:val="00B240AD"/>
    <w:rsid w:val="00B30CA6"/>
    <w:rsid w:val="00B82DBA"/>
    <w:rsid w:val="00B867E5"/>
    <w:rsid w:val="00B921CC"/>
    <w:rsid w:val="00B93A18"/>
    <w:rsid w:val="00BD370E"/>
    <w:rsid w:val="00C15647"/>
    <w:rsid w:val="00C863F9"/>
    <w:rsid w:val="00CB09C0"/>
    <w:rsid w:val="00D776AB"/>
    <w:rsid w:val="00DB3858"/>
    <w:rsid w:val="00E25DE2"/>
    <w:rsid w:val="00E922CA"/>
    <w:rsid w:val="00EE7CAB"/>
    <w:rsid w:val="00F072B9"/>
    <w:rsid w:val="00F56F10"/>
    <w:rsid w:val="00F861BF"/>
    <w:rsid w:val="00FB280C"/>
    <w:rsid w:val="00FD7106"/>
    <w:rsid w:val="048C0272"/>
    <w:rsid w:val="100CD790"/>
    <w:rsid w:val="1C80D076"/>
    <w:rsid w:val="1EF0BE8B"/>
    <w:rsid w:val="25CB6C7D"/>
    <w:rsid w:val="2F8D9CE0"/>
    <w:rsid w:val="38EE72B3"/>
    <w:rsid w:val="4349325B"/>
    <w:rsid w:val="53F83EAE"/>
    <w:rsid w:val="5930932A"/>
    <w:rsid w:val="59E5E481"/>
    <w:rsid w:val="649E882A"/>
    <w:rsid w:val="74A4FB82"/>
    <w:rsid w:val="7B7CB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13A6"/>
  <w15:docId w15:val="{F89B221B-36B3-48BE-86A3-F2808A3C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48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A060E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A060E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2020-12-07T09:34:00Z</cp:lastPrinted>
  <dcterms:created xsi:type="dcterms:W3CDTF">2020-12-07T09:34:00Z</dcterms:created>
  <dcterms:modified xsi:type="dcterms:W3CDTF">2020-12-07T15:21:00Z</dcterms:modified>
</cp:coreProperties>
</file>