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4208" w14:textId="6691888C" w:rsidR="00250DE2" w:rsidRDefault="00CA4190" w:rsidP="00250DE2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6059D0D" wp14:editId="2039DAF4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6B019" w14:textId="77777777" w:rsidR="00250DE2" w:rsidRPr="00CA4190" w:rsidRDefault="00250DE2" w:rsidP="00250DE2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CA4190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CA4190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3E7E87A6" w14:textId="77777777" w:rsidR="00250DE2" w:rsidRDefault="00250DE2" w:rsidP="00250DE2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59D0D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066B019" w14:textId="77777777" w:rsidR="00250DE2" w:rsidRPr="00CA4190" w:rsidRDefault="00250DE2" w:rsidP="00250DE2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CA4190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CA4190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3E7E87A6" w14:textId="77777777" w:rsidR="00250DE2" w:rsidRDefault="00250DE2" w:rsidP="00250DE2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52AB9614" w:rsidR="000D3E5D" w:rsidRPr="00C478FE" w:rsidRDefault="000D3E5D" w:rsidP="00250DE2">
      <w:pPr>
        <w:spacing w:after="0" w:line="240" w:lineRule="auto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0"/>
        <w:gridCol w:w="385"/>
        <w:gridCol w:w="695"/>
        <w:gridCol w:w="80"/>
        <w:gridCol w:w="120"/>
        <w:gridCol w:w="490"/>
        <w:gridCol w:w="193"/>
        <w:gridCol w:w="311"/>
        <w:gridCol w:w="85"/>
        <w:gridCol w:w="133"/>
        <w:gridCol w:w="678"/>
        <w:gridCol w:w="62"/>
        <w:gridCol w:w="367"/>
        <w:gridCol w:w="81"/>
        <w:gridCol w:w="430"/>
        <w:gridCol w:w="408"/>
        <w:gridCol w:w="484"/>
        <w:gridCol w:w="730"/>
        <w:gridCol w:w="528"/>
        <w:gridCol w:w="214"/>
        <w:gridCol w:w="257"/>
        <w:gridCol w:w="333"/>
        <w:gridCol w:w="414"/>
        <w:gridCol w:w="135"/>
        <w:gridCol w:w="141"/>
        <w:gridCol w:w="1318"/>
      </w:tblGrid>
      <w:tr w:rsidR="000D3E5D" w:rsidRPr="00C478FE" w14:paraId="14073514" w14:textId="77777777" w:rsidTr="7128BE10"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Nazwa przedmiotu:</w:t>
            </w:r>
          </w:p>
          <w:p w14:paraId="4CB0CDD5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  <w:b/>
                <w:sz w:val="20"/>
              </w:rPr>
              <w:t>Ochrona własności intelektualnej</w:t>
            </w:r>
          </w:p>
        </w:tc>
      </w:tr>
      <w:tr w:rsidR="000D3E5D" w:rsidRPr="00C478FE" w14:paraId="71B0D648" w14:textId="77777777" w:rsidTr="7128BE10">
        <w:tc>
          <w:tcPr>
            <w:tcW w:w="8948" w:type="dxa"/>
            <w:gridSpan w:val="22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Jednostka prowadząca przedmiot:</w:t>
            </w:r>
          </w:p>
          <w:p w14:paraId="3CDE3328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UMFC </w:t>
            </w:r>
            <w:r w:rsidR="00B95FEB" w:rsidRPr="00C478FE">
              <w:rPr>
                <w:rFonts w:cstheme="minorHAnsi"/>
                <w:b/>
              </w:rPr>
              <w:t xml:space="preserve">Filia </w:t>
            </w:r>
            <w:r w:rsidRPr="00C478FE">
              <w:rPr>
                <w:rFonts w:cstheme="minorHAnsi"/>
                <w:b/>
              </w:rPr>
              <w:t>w Białymstoku</w:t>
            </w:r>
          </w:p>
          <w:p w14:paraId="177C871D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Rok akademicki:</w:t>
            </w:r>
          </w:p>
          <w:p w14:paraId="3E5C38F0" w14:textId="42E2EC83" w:rsidR="000D3E5D" w:rsidRPr="00C478FE" w:rsidRDefault="000D3E5D" w:rsidP="3A705FBD">
            <w:pPr>
              <w:spacing w:after="0" w:line="240" w:lineRule="auto"/>
              <w:rPr>
                <w:b/>
                <w:bCs/>
              </w:rPr>
            </w:pPr>
            <w:r w:rsidRPr="3A705FBD">
              <w:rPr>
                <w:b/>
                <w:bCs/>
              </w:rPr>
              <w:t>20</w:t>
            </w:r>
            <w:r w:rsidR="03725C1C" w:rsidRPr="3A705FBD">
              <w:rPr>
                <w:b/>
                <w:bCs/>
              </w:rPr>
              <w:t>20</w:t>
            </w:r>
            <w:r w:rsidRPr="3A705FBD">
              <w:rPr>
                <w:b/>
                <w:bCs/>
              </w:rPr>
              <w:t>/202</w:t>
            </w:r>
            <w:r w:rsidR="6F48A91D" w:rsidRPr="3A705FBD">
              <w:rPr>
                <w:b/>
                <w:bCs/>
              </w:rPr>
              <w:t>1</w:t>
            </w:r>
          </w:p>
        </w:tc>
      </w:tr>
      <w:tr w:rsidR="000D3E5D" w:rsidRPr="00C478FE" w14:paraId="2245E661" w14:textId="77777777" w:rsidTr="7128BE10">
        <w:tc>
          <w:tcPr>
            <w:tcW w:w="4983" w:type="dxa"/>
            <w:gridSpan w:val="11"/>
            <w:tcBorders>
              <w:left w:val="single" w:sz="8" w:space="0" w:color="auto"/>
            </w:tcBorders>
          </w:tcPr>
          <w:p w14:paraId="0D7F2353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Kierunek:</w:t>
            </w:r>
          </w:p>
          <w:p w14:paraId="65287F7C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edukacja artystyczna w zakresie sztuki muzycznej </w:t>
            </w:r>
          </w:p>
        </w:tc>
        <w:tc>
          <w:tcPr>
            <w:tcW w:w="6005" w:type="dxa"/>
            <w:gridSpan w:val="15"/>
            <w:tcBorders>
              <w:right w:val="single" w:sz="8" w:space="0" w:color="auto"/>
            </w:tcBorders>
          </w:tcPr>
          <w:p w14:paraId="5F1D6DE1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Specjalność:</w:t>
            </w:r>
          </w:p>
          <w:p w14:paraId="1E293789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muzyka szkolna, muzyka kościelna, prowadzenie zespołów muzycznych</w:t>
            </w:r>
          </w:p>
        </w:tc>
      </w:tr>
      <w:tr w:rsidR="000D3E5D" w:rsidRPr="00C478FE" w14:paraId="1D6057A4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291" w:type="dxa"/>
            <w:gridSpan w:val="10"/>
            <w:tcBorders>
              <w:left w:val="single" w:sz="8" w:space="0" w:color="auto"/>
            </w:tcBorders>
          </w:tcPr>
          <w:p w14:paraId="16EBD797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Forma studiów:</w:t>
            </w:r>
          </w:p>
          <w:p w14:paraId="18C2448B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stacjonarne pierwszego stopnia</w:t>
            </w:r>
          </w:p>
        </w:tc>
        <w:tc>
          <w:tcPr>
            <w:tcW w:w="3300" w:type="dxa"/>
            <w:gridSpan w:val="8"/>
          </w:tcPr>
          <w:p w14:paraId="0EB471CD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Profil kształcenia:</w:t>
            </w:r>
          </w:p>
          <w:p w14:paraId="60216A49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397" w:type="dxa"/>
            <w:gridSpan w:val="8"/>
            <w:tcBorders>
              <w:right w:val="single" w:sz="8" w:space="0" w:color="auto"/>
            </w:tcBorders>
          </w:tcPr>
          <w:p w14:paraId="44C62BD9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Status przedmiotu:</w:t>
            </w:r>
          </w:p>
          <w:p w14:paraId="48ED1719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obowiązkowy </w:t>
            </w:r>
          </w:p>
        </w:tc>
      </w:tr>
      <w:tr w:rsidR="000D3E5D" w:rsidRPr="00C478FE" w14:paraId="23A72781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3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Forma zajęć:</w:t>
            </w:r>
          </w:p>
          <w:p w14:paraId="0267F16E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wykład </w:t>
            </w:r>
          </w:p>
        </w:tc>
        <w:tc>
          <w:tcPr>
            <w:tcW w:w="2626" w:type="dxa"/>
            <w:gridSpan w:val="9"/>
            <w:tcBorders>
              <w:bottom w:val="single" w:sz="8" w:space="0" w:color="auto"/>
            </w:tcBorders>
          </w:tcPr>
          <w:p w14:paraId="0D7A8A56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Język przedmiotu:</w:t>
            </w:r>
          </w:p>
          <w:p w14:paraId="205A1F16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polski</w:t>
            </w:r>
          </w:p>
        </w:tc>
        <w:tc>
          <w:tcPr>
            <w:tcW w:w="2588" w:type="dxa"/>
            <w:gridSpan w:val="6"/>
            <w:tcBorders>
              <w:bottom w:val="single" w:sz="8" w:space="0" w:color="auto"/>
            </w:tcBorders>
          </w:tcPr>
          <w:p w14:paraId="6FBE9DF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Rok/semestr:</w:t>
            </w:r>
          </w:p>
          <w:p w14:paraId="11C5F7F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 R III, s. V</w:t>
            </w: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Wymiar godzin:</w:t>
            </w:r>
          </w:p>
          <w:p w14:paraId="0C5F6970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15 godzin</w:t>
            </w:r>
          </w:p>
        </w:tc>
      </w:tr>
      <w:tr w:rsidR="000D3E5D" w:rsidRPr="00C478FE" w14:paraId="0793D711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Koordynator przedmiotu</w:t>
            </w:r>
          </w:p>
        </w:tc>
        <w:tc>
          <w:tcPr>
            <w:tcW w:w="797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04CD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Kierownik Katedry Chóralistyki i Edukacji Artystycznej </w:t>
            </w:r>
          </w:p>
        </w:tc>
      </w:tr>
      <w:tr w:rsidR="000D3E5D" w:rsidRPr="00C478FE" w14:paraId="5F94D7B1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Prowadzący zajęcia</w:t>
            </w:r>
          </w:p>
        </w:tc>
        <w:tc>
          <w:tcPr>
            <w:tcW w:w="79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F79236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  <w:sz w:val="20"/>
              </w:rPr>
              <w:t>dr Anna Gadomska-Radel</w:t>
            </w:r>
          </w:p>
        </w:tc>
      </w:tr>
      <w:tr w:rsidR="000D3E5D" w:rsidRPr="00C478FE" w14:paraId="231D4BBD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Cele przedmiotu</w:t>
            </w:r>
          </w:p>
        </w:tc>
        <w:tc>
          <w:tcPr>
            <w:tcW w:w="79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F7F2F" w14:textId="77777777" w:rsidR="000D3E5D" w:rsidRPr="00C478FE" w:rsidRDefault="000D3E5D" w:rsidP="00C478F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Zapoznanie studentów z problematyką ochrony własności intelektualnej poprzez omówienie podstawowych zagadnień z zakresu prawa autorskiego i praw pokrewnych, przysługujących twórcy autorskich praw osobistych i majątkowych, odpowiedzialności sprawcy za naruszenie praw autorskich, konwencji międzynarodowych i ich znaczenia w polskim systemie prawnym, a  także przedstawienie zagadnienia dotyczącego organizacji zbiorowego zarządzania prawami autorskimi i prawami pokrewnymi.</w:t>
            </w:r>
          </w:p>
        </w:tc>
      </w:tr>
      <w:tr w:rsidR="000D3E5D" w:rsidRPr="00C478FE" w14:paraId="126B6160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Wymagania wstępne</w:t>
            </w:r>
          </w:p>
        </w:tc>
        <w:tc>
          <w:tcPr>
            <w:tcW w:w="7975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60F15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Brak wymagań wstępnych</w:t>
            </w:r>
          </w:p>
        </w:tc>
      </w:tr>
      <w:tr w:rsidR="000D3E5D" w:rsidRPr="00C478FE" w14:paraId="12B428BD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4DBC927A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Kategorie </w:t>
            </w:r>
            <w:r w:rsidR="003E4F1E">
              <w:rPr>
                <w:rFonts w:cstheme="minorHAnsi"/>
                <w:b/>
              </w:rPr>
              <w:t>efektów</w:t>
            </w: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069FDE03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Nr </w:t>
            </w:r>
            <w:r w:rsidR="003E4F1E">
              <w:rPr>
                <w:rFonts w:cstheme="minorHAnsi"/>
                <w:b/>
              </w:rPr>
              <w:t>efektu</w:t>
            </w:r>
          </w:p>
        </w:tc>
        <w:tc>
          <w:tcPr>
            <w:tcW w:w="664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076C9912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EFEKTY UCZENIA SIĘ </w:t>
            </w:r>
            <w:r w:rsidR="003E4F1E">
              <w:rPr>
                <w:rFonts w:cstheme="minorHAnsi"/>
                <w:b/>
              </w:rPr>
              <w:t>DLA PRZEDMIOTU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5B0933" w14:textId="347F5485" w:rsidR="000D3E5D" w:rsidRPr="00C478FE" w:rsidRDefault="003E4F1E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0D3E5D" w:rsidRPr="00C478FE">
              <w:rPr>
                <w:rFonts w:cstheme="minorHAnsi"/>
                <w:sz w:val="20"/>
              </w:rPr>
              <w:t xml:space="preserve">  </w:t>
            </w:r>
          </w:p>
        </w:tc>
      </w:tr>
      <w:tr w:rsidR="00C478FE" w:rsidRPr="00C478FE" w14:paraId="62461EAE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Wiedza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1</w:t>
            </w:r>
          </w:p>
        </w:tc>
        <w:tc>
          <w:tcPr>
            <w:tcW w:w="664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1A6C3" w14:textId="77777777" w:rsidR="00C478FE" w:rsidRPr="00C478FE" w:rsidRDefault="00C478FE" w:rsidP="00C478F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posiada ogólny zakres wiedzy dotyczący finansowych i prawnych aspektów zawodu muzyka, a w szczególności zagadnień związanych z prawami autorskimi i prawami pokrewnymi, w tym podstawowych pojęć z zakresu prawa autorskiego i praw pokrewnych, możliwości ochrony wskazanych praw, dochodzenia roszczeń z tytułu naruszenia praw autorskich oraz funkcjonowania organizacji zbiorowego zarządzania prawami autorskimi i pokrewnymi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4BC434" w14:textId="77777777" w:rsidR="00C478FE" w:rsidRPr="000D7EFA" w:rsidRDefault="000D7EFA" w:rsidP="00C478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EFA">
              <w:rPr>
                <w:rFonts w:cstheme="minorHAnsi"/>
                <w:sz w:val="19"/>
                <w:szCs w:val="19"/>
              </w:rPr>
              <w:t>K1_W5</w:t>
            </w:r>
          </w:p>
        </w:tc>
      </w:tr>
      <w:tr w:rsidR="00C478FE" w:rsidRPr="00C478FE" w14:paraId="2A0990A7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108" w:type="dxa"/>
            <w:gridSpan w:val="2"/>
            <w:vMerge/>
          </w:tcPr>
          <w:p w14:paraId="5DAB6C7B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2</w:t>
            </w:r>
          </w:p>
        </w:tc>
        <w:tc>
          <w:tcPr>
            <w:tcW w:w="664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402305" w14:textId="77777777" w:rsidR="00C478FE" w:rsidRPr="00C478FE" w:rsidRDefault="00C478FE" w:rsidP="00C478F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rozpoznaje i definiuje wzajemne relacje zachodzące pomiędzy teoretycznymi zagadnieniami z zakresu praw autorskich i praw pokrewnych a zastosowaniem w praktyce obowiązujących przepisów prawa z zakresu praw autorskich i praw pokrewnych, jak również posiada wiedzę umożliwiającą zawieranie umów licencyjnych, umów o stworzenie dzieła i przeniesienie praw autorskich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0946DD" w14:textId="77777777" w:rsidR="00C478FE" w:rsidRPr="000D7EFA" w:rsidRDefault="000D7EFA" w:rsidP="00C478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EFA">
              <w:rPr>
                <w:rFonts w:cstheme="minorHAnsi"/>
                <w:sz w:val="19"/>
                <w:szCs w:val="19"/>
              </w:rPr>
              <w:t>K1_W6</w:t>
            </w:r>
          </w:p>
        </w:tc>
      </w:tr>
      <w:tr w:rsidR="000D3E5D" w:rsidRPr="00C478FE" w14:paraId="2778B219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AA16A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 Umiejętności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0D3E5D" w:rsidRPr="00C478FE" w:rsidRDefault="00C478FE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3</w:t>
            </w:r>
          </w:p>
        </w:tc>
        <w:tc>
          <w:tcPr>
            <w:tcW w:w="664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AB16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8FE">
              <w:rPr>
                <w:rFonts w:cstheme="minorHAnsi"/>
                <w:sz w:val="20"/>
              </w:rPr>
              <w:t>jest przygotowany do współpracy z innymi muzykami w różnego typu zespołach oraz w ramach innych wspólnych prac poprzez umiejętność zawierania umów z zakresu praw autorskich i praw pokrewnych, ochrony przysługujących praw autorskich i praw pokrewnych oraz konstruowania roszczeń przeciwko osobie naruszającej prawa przysługujące muzykowi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2A4E02" w14:textId="77777777" w:rsidR="000D3E5D" w:rsidRPr="000D7EFA" w:rsidRDefault="000D7EFA" w:rsidP="00C478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EFA">
              <w:rPr>
                <w:rFonts w:cstheme="minorHAnsi"/>
                <w:sz w:val="19"/>
                <w:szCs w:val="19"/>
              </w:rPr>
              <w:t>K1_U6</w:t>
            </w:r>
          </w:p>
        </w:tc>
      </w:tr>
      <w:tr w:rsidR="000D3E5D" w:rsidRPr="00C478FE" w14:paraId="36F05AD8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Kompetencje społeczne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4</w:t>
            </w:r>
          </w:p>
        </w:tc>
        <w:tc>
          <w:tcPr>
            <w:tcW w:w="664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4D5B2" w14:textId="77777777" w:rsidR="000D3E5D" w:rsidRPr="00C478FE" w:rsidRDefault="00C478FE" w:rsidP="00C478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8FE">
              <w:rPr>
                <w:rFonts w:cstheme="minorHAnsi"/>
                <w:sz w:val="20"/>
              </w:rPr>
              <w:t>posiada umiejętność samodzielnego podejmowania niezależnych prac odnoszących się do przedmiotu praw autorskich i praw pokrewnych, wykazując się umiejętnościami zbierania, analizowania, wartościowania i interpretowania informacji z zakresu praw autorskich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6F7A52" w14:textId="77777777" w:rsidR="000D3E5D" w:rsidRPr="000D7EFA" w:rsidRDefault="000D7EFA" w:rsidP="00C478F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7EF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K1_K2</w:t>
            </w:r>
          </w:p>
        </w:tc>
      </w:tr>
      <w:tr w:rsidR="000D3E5D" w:rsidRPr="00C478FE" w14:paraId="4DC20631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6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3C41488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TREŚCI PROGRAMOWE </w:t>
            </w:r>
            <w:r w:rsidR="003E4F1E">
              <w:rPr>
                <w:rFonts w:cstheme="minorHAnsi"/>
                <w:b/>
              </w:rPr>
              <w:t>PRZEDMIOTU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Liczba godzin</w:t>
            </w:r>
          </w:p>
        </w:tc>
      </w:tr>
      <w:tr w:rsidR="000D3E5D" w:rsidRPr="00C478FE" w14:paraId="61E8A363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6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C933" w14:textId="77777777" w:rsidR="000D3E5D" w:rsidRPr="00C478FE" w:rsidRDefault="000D3E5D" w:rsidP="00C478FE">
            <w:p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Semestr V</w:t>
            </w:r>
          </w:p>
          <w:p w14:paraId="20E20E9F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Zakres podmiotowy i przedmiotowy praw autorskich</w:t>
            </w:r>
          </w:p>
          <w:p w14:paraId="46D5E80F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Autorskie prawa osobiste, majątkowe i dozwolony użytek chronionych utworów</w:t>
            </w:r>
          </w:p>
          <w:p w14:paraId="6128FB2E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Przeniesienie własności intelektualnej – umowy i przeniesienie praw autorskich i praw pokrewnych, dziedziczenie praw własności intelektualnej, ustanie ochrony przedmiotów własności intelektualnej</w:t>
            </w:r>
          </w:p>
          <w:p w14:paraId="0E2BCFE7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Ochrona własności autorskich praw osobistych i majątkowych</w:t>
            </w:r>
          </w:p>
          <w:p w14:paraId="3C0A5662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Prawnokarna ochrona przedmiotów własności intelektualnej</w:t>
            </w:r>
          </w:p>
          <w:p w14:paraId="317E37E1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Prawa pokrewne (prawo do artystycznego wykonania, prawo do fonogramów i wideogramów, prawo do nadań programów, prawo do pierwszych wydań oraz wydań naukowych i krytycznych)</w:t>
            </w:r>
          </w:p>
          <w:p w14:paraId="62821B19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Organizacje zbiorowego zarządzania prawami autorskimi i pokrewnymi</w:t>
            </w:r>
          </w:p>
          <w:p w14:paraId="5058B06F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Konwencje międzynarodowe i prawo autorskie Unii Europejskiej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4751B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2</w:t>
            </w:r>
          </w:p>
          <w:p w14:paraId="78E884CA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2</w:t>
            </w:r>
          </w:p>
          <w:p w14:paraId="7842F596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2</w:t>
            </w:r>
          </w:p>
          <w:p w14:paraId="02EB378F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14:paraId="2CC21B90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2</w:t>
            </w:r>
          </w:p>
          <w:p w14:paraId="138328F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2</w:t>
            </w:r>
          </w:p>
          <w:p w14:paraId="54B6C890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2</w:t>
            </w:r>
          </w:p>
          <w:p w14:paraId="6A05A80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14:paraId="58A8CB7E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2</w:t>
            </w:r>
          </w:p>
          <w:p w14:paraId="56B20A0C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  <w:sz w:val="20"/>
              </w:rPr>
              <w:t>1</w:t>
            </w:r>
          </w:p>
        </w:tc>
      </w:tr>
      <w:tr w:rsidR="000D3E5D" w:rsidRPr="00C478FE" w14:paraId="501FA7F3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662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9D142" w14:textId="77777777" w:rsidR="000D3E5D" w:rsidRPr="00C478FE" w:rsidRDefault="000D3E5D" w:rsidP="00C478FE">
            <w:pPr>
              <w:spacing w:after="0" w:line="240" w:lineRule="auto"/>
              <w:ind w:left="99"/>
              <w:jc w:val="both"/>
              <w:rPr>
                <w:rFonts w:cstheme="minorHAnsi"/>
                <w:sz w:val="18"/>
                <w:szCs w:val="18"/>
              </w:rPr>
            </w:pPr>
            <w:r w:rsidRPr="00C478FE">
              <w:rPr>
                <w:rFonts w:cstheme="minorHAnsi"/>
                <w:sz w:val="18"/>
                <w:szCs w:val="18"/>
              </w:rPr>
              <w:lastRenderedPageBreak/>
              <w:t>Treści programowe wzajemnie się przenikają, a większość z nich jest obecna podczas całego procesu kształcenia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BBE3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D3E5D" w:rsidRPr="00C478FE" w14:paraId="348BD93A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Metody kształcenia</w:t>
            </w:r>
          </w:p>
        </w:tc>
        <w:tc>
          <w:tcPr>
            <w:tcW w:w="809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15403" w14:textId="77777777" w:rsidR="000D3E5D" w:rsidRPr="00C478FE" w:rsidRDefault="000D3E5D" w:rsidP="00C478F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wykład z prezentacją multimedialną wybranych zagadnień</w:t>
            </w:r>
          </w:p>
          <w:p w14:paraId="20D3E3F1" w14:textId="77777777" w:rsidR="000D3E5D" w:rsidRPr="00C478FE" w:rsidRDefault="000D3E5D" w:rsidP="00C478F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analiza przypadków</w:t>
            </w:r>
          </w:p>
          <w:p w14:paraId="67F4A560" w14:textId="77777777" w:rsidR="000D3E5D" w:rsidRPr="00C478FE" w:rsidRDefault="000D3E5D" w:rsidP="00C478F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rozwiązywanie zadań</w:t>
            </w:r>
          </w:p>
        </w:tc>
      </w:tr>
      <w:tr w:rsidR="000D3E5D" w:rsidRPr="00C478FE" w14:paraId="5785F731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Metody weryfikacji </w:t>
            </w:r>
          </w:p>
        </w:tc>
        <w:tc>
          <w:tcPr>
            <w:tcW w:w="572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8F396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Nr efektu uczenia się</w:t>
            </w:r>
          </w:p>
        </w:tc>
      </w:tr>
      <w:tr w:rsidR="000D3E5D" w:rsidRPr="00C478FE" w14:paraId="5AE3F205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90" w:type="dxa"/>
            <w:gridSpan w:val="4"/>
            <w:vMerge/>
            <w:vAlign w:val="center"/>
          </w:tcPr>
          <w:p w14:paraId="72A3D3EC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96296D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1. Test ewaluacyjny wiedzy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EA1B3C" w14:textId="77777777" w:rsidR="000D3E5D" w:rsidRPr="00C478FE" w:rsidRDefault="000D3E5D" w:rsidP="00063EE0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1</w:t>
            </w:r>
            <w:r w:rsidR="00063EE0">
              <w:rPr>
                <w:rFonts w:cstheme="minorHAnsi"/>
              </w:rPr>
              <w:t>-4</w:t>
            </w:r>
          </w:p>
        </w:tc>
      </w:tr>
      <w:tr w:rsidR="000D3E5D" w:rsidRPr="00C478FE" w14:paraId="7B845BB4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  <w:b/>
              </w:rPr>
              <w:t xml:space="preserve">KORELACJA EFEKTÓW UCZENIA SIĘ Z TREŚCIAMI PROGRAMOWYMI, METODAMI KSZTAŁCENIA I WERYFIKACJI </w:t>
            </w:r>
          </w:p>
        </w:tc>
      </w:tr>
      <w:tr w:rsidR="000D3E5D" w:rsidRPr="00C478FE" w14:paraId="4865E0FE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Nr efektu uczenia się 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086B1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Treści kształcenia 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6F59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Metody kształcenia </w:t>
            </w:r>
          </w:p>
        </w:tc>
        <w:tc>
          <w:tcPr>
            <w:tcW w:w="26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98B047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Metody weryfikacji </w:t>
            </w:r>
          </w:p>
        </w:tc>
      </w:tr>
      <w:tr w:rsidR="000D3E5D" w:rsidRPr="00C478FE" w14:paraId="7C93CE94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1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CB3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1-8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E3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1, 2</w:t>
            </w:r>
          </w:p>
        </w:tc>
        <w:tc>
          <w:tcPr>
            <w:tcW w:w="263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14E3C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</w:t>
            </w:r>
          </w:p>
        </w:tc>
      </w:tr>
      <w:tr w:rsidR="000D3E5D" w:rsidRPr="00C478FE" w14:paraId="00B21F43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643A3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2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53A3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3-7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BE9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1, 2, 3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D241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</w:t>
            </w:r>
          </w:p>
        </w:tc>
      </w:tr>
      <w:tr w:rsidR="000D3E5D" w:rsidRPr="00C478FE" w14:paraId="7962E1E1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3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293B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3, 6, 7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867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1, 2, 3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2D521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</w:t>
            </w:r>
          </w:p>
        </w:tc>
      </w:tr>
      <w:tr w:rsidR="00C478FE" w:rsidRPr="00C478FE" w14:paraId="2BE03F2F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C478FE" w:rsidRPr="00C478FE" w:rsidRDefault="00C478FE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4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642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3-6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EC6F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1, 2, 3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0080F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</w:t>
            </w:r>
          </w:p>
        </w:tc>
      </w:tr>
      <w:tr w:rsidR="000D3E5D" w:rsidRPr="00C478FE" w14:paraId="54F00555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Warunki zaliczenia</w:t>
            </w:r>
          </w:p>
        </w:tc>
        <w:tc>
          <w:tcPr>
            <w:tcW w:w="817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64EF" w14:textId="77777777" w:rsidR="000D3E5D" w:rsidRPr="00C478FE" w:rsidRDefault="000D3E5D" w:rsidP="00C478F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Warunkiem zaliczenia </w:t>
            </w:r>
            <w:r w:rsidR="00063EE0">
              <w:rPr>
                <w:rFonts w:cstheme="minorHAnsi"/>
                <w:sz w:val="20"/>
              </w:rPr>
              <w:t>przedmiotu</w:t>
            </w:r>
            <w:r w:rsidRPr="00C478FE">
              <w:rPr>
                <w:rFonts w:cstheme="minorHAnsi"/>
                <w:sz w:val="20"/>
              </w:rPr>
              <w:t xml:space="preserve"> jest osiągnięcie wszystkich założonych efektów </w:t>
            </w:r>
            <w:r w:rsidR="00063EE0">
              <w:rPr>
                <w:rFonts w:cstheme="minorHAnsi"/>
                <w:sz w:val="20"/>
              </w:rPr>
              <w:t>uczenia się</w:t>
            </w:r>
            <w:r w:rsidRPr="00C478FE">
              <w:rPr>
                <w:rFonts w:cstheme="minorHAnsi"/>
                <w:sz w:val="20"/>
              </w:rPr>
              <w:t xml:space="preserve"> (w minimalnym akceptowalnym stopniu – w wysokości &gt;50%)</w:t>
            </w:r>
          </w:p>
          <w:p w14:paraId="261269CC" w14:textId="77777777" w:rsidR="000D3E5D" w:rsidRPr="00C478FE" w:rsidRDefault="000D3E5D" w:rsidP="00C478F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s. V – </w:t>
            </w:r>
            <w:r w:rsidRPr="00C478FE">
              <w:rPr>
                <w:rFonts w:cstheme="minorHAnsi"/>
                <w:sz w:val="20"/>
                <w:szCs w:val="18"/>
              </w:rPr>
              <w:t>zaliczenie na podstawie testu</w:t>
            </w:r>
          </w:p>
        </w:tc>
      </w:tr>
      <w:tr w:rsidR="000D3E5D" w:rsidRPr="00C478FE" w14:paraId="05EBDF4B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Rok</w:t>
            </w:r>
          </w:p>
        </w:tc>
        <w:tc>
          <w:tcPr>
            <w:tcW w:w="26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</w:t>
            </w:r>
          </w:p>
        </w:tc>
        <w:tc>
          <w:tcPr>
            <w:tcW w:w="264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II</w:t>
            </w:r>
          </w:p>
        </w:tc>
        <w:tc>
          <w:tcPr>
            <w:tcW w:w="28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III</w:t>
            </w:r>
          </w:p>
        </w:tc>
      </w:tr>
      <w:tr w:rsidR="000D3E5D" w:rsidRPr="00C478FE" w14:paraId="1801A7A8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Semestr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II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III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IV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V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VI</w:t>
            </w:r>
          </w:p>
        </w:tc>
      </w:tr>
      <w:tr w:rsidR="000D3E5D" w:rsidRPr="00C478FE" w14:paraId="432FDC0F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ECTS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1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2A7E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</w:tr>
      <w:tr w:rsidR="000D3E5D" w:rsidRPr="00C478FE" w14:paraId="5A0EFC3D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27879AF2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Liczba godzin w </w:t>
            </w:r>
            <w:r w:rsidR="003E4F1E">
              <w:rPr>
                <w:rFonts w:cstheme="minorHAnsi"/>
              </w:rPr>
              <w:t>tyg</w:t>
            </w:r>
            <w:r w:rsidRPr="00C478FE">
              <w:rPr>
                <w:rFonts w:cstheme="minorHAnsi"/>
              </w:rPr>
              <w:t>.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18500A36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1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CB6E2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</w:tr>
      <w:tr w:rsidR="000D3E5D" w:rsidRPr="00C478FE" w14:paraId="431F431A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Rodzaj zaliczenia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D30F3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B00B3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zaliczenie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1E6FF2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</w:tr>
      <w:tr w:rsidR="000D3E5D" w:rsidRPr="00C478FE" w14:paraId="4AA28130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36845D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Literatura podstawowa</w:t>
            </w:r>
          </w:p>
        </w:tc>
      </w:tr>
      <w:tr w:rsidR="000D3E5D" w:rsidRPr="00C478FE" w14:paraId="6B72BB24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7EDAF7" w14:textId="77777777" w:rsidR="000D3E5D" w:rsidRPr="00C478FE" w:rsidRDefault="000D3E5D" w:rsidP="00C478FE">
            <w:pPr>
              <w:numPr>
                <w:ilvl w:val="0"/>
                <w:numId w:val="12"/>
              </w:numPr>
              <w:spacing w:after="0" w:line="240" w:lineRule="auto"/>
              <w:ind w:left="328" w:hanging="328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J. Barta, R. Markiewicz, </w:t>
            </w:r>
            <w:r w:rsidRPr="00C478FE">
              <w:rPr>
                <w:rFonts w:cstheme="minorHAnsi"/>
                <w:i/>
                <w:iCs/>
                <w:sz w:val="20"/>
              </w:rPr>
              <w:t>Prawo autorskie</w:t>
            </w:r>
            <w:r w:rsidRPr="00C478FE">
              <w:rPr>
                <w:rFonts w:cstheme="minorHAnsi"/>
                <w:sz w:val="20"/>
              </w:rPr>
              <w:t>, Warszawa 2008</w:t>
            </w:r>
          </w:p>
          <w:p w14:paraId="5DD58BAD" w14:textId="77777777" w:rsidR="000D3E5D" w:rsidRPr="00C478FE" w:rsidRDefault="000D3E5D" w:rsidP="00C478FE">
            <w:pPr>
              <w:numPr>
                <w:ilvl w:val="0"/>
                <w:numId w:val="12"/>
              </w:numPr>
              <w:spacing w:after="0" w:line="240" w:lineRule="auto"/>
              <w:ind w:left="328" w:hanging="328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J. Barta, M. Czajkowska-Dąbrowska, Z. Ćwiąkalski, R. Markiewicz, E. Traple, </w:t>
            </w:r>
            <w:r w:rsidRPr="00C478FE">
              <w:rPr>
                <w:rFonts w:cstheme="minorHAnsi"/>
                <w:i/>
                <w:iCs/>
                <w:sz w:val="20"/>
              </w:rPr>
              <w:t>Ustawa o</w:t>
            </w:r>
            <w:r w:rsidRPr="00C478FE">
              <w:rPr>
                <w:rFonts w:cstheme="minorHAnsi"/>
                <w:sz w:val="20"/>
              </w:rPr>
              <w:t xml:space="preserve"> </w:t>
            </w:r>
            <w:r w:rsidRPr="00C478FE">
              <w:rPr>
                <w:rFonts w:cstheme="minorHAnsi"/>
                <w:i/>
                <w:iCs/>
                <w:sz w:val="20"/>
              </w:rPr>
              <w:t xml:space="preserve">prawie </w:t>
            </w:r>
            <w:r w:rsidRPr="00C478FE">
              <w:rPr>
                <w:rFonts w:cstheme="minorHAnsi"/>
                <w:sz w:val="20"/>
              </w:rPr>
              <w:t xml:space="preserve">autorskim </w:t>
            </w:r>
            <w:r w:rsidRPr="00C478FE">
              <w:rPr>
                <w:rFonts w:cstheme="minorHAnsi"/>
                <w:i/>
                <w:iCs/>
                <w:sz w:val="20"/>
              </w:rPr>
              <w:t>i prawach pokrewnych. Komentarz</w:t>
            </w:r>
            <w:r w:rsidRPr="00C478FE">
              <w:rPr>
                <w:rFonts w:cstheme="minorHAnsi"/>
                <w:sz w:val="20"/>
              </w:rPr>
              <w:t>, Dom Wydawniczy ABC 2001</w:t>
            </w:r>
          </w:p>
          <w:p w14:paraId="2A2DE3DE" w14:textId="77777777" w:rsidR="000D3E5D" w:rsidRPr="00C478FE" w:rsidRDefault="000D3E5D" w:rsidP="00C478FE">
            <w:pPr>
              <w:numPr>
                <w:ilvl w:val="0"/>
                <w:numId w:val="12"/>
              </w:numPr>
              <w:spacing w:after="0" w:line="240" w:lineRule="auto"/>
              <w:ind w:left="328" w:hanging="328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P. F. Piesiewicz, </w:t>
            </w:r>
            <w:r w:rsidRPr="00C478FE">
              <w:rPr>
                <w:rFonts w:cstheme="minorHAnsi"/>
                <w:i/>
                <w:iCs/>
                <w:sz w:val="20"/>
              </w:rPr>
              <w:t xml:space="preserve">Utwór muzyczny i jego twórca, </w:t>
            </w:r>
            <w:r w:rsidRPr="00C478FE">
              <w:rPr>
                <w:rFonts w:cstheme="minorHAnsi"/>
                <w:sz w:val="20"/>
              </w:rPr>
              <w:t>Warszawa 2009</w:t>
            </w:r>
          </w:p>
          <w:p w14:paraId="066A4D1D" w14:textId="77777777" w:rsidR="000D3E5D" w:rsidRPr="00C478FE" w:rsidRDefault="000D3E5D" w:rsidP="00C478FE">
            <w:pPr>
              <w:numPr>
                <w:ilvl w:val="0"/>
                <w:numId w:val="12"/>
              </w:numPr>
              <w:spacing w:after="0" w:line="240" w:lineRule="auto"/>
              <w:ind w:left="328" w:hanging="328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M. Poźniak-Niedzielska, J. Szczotka, M. Mozgawa, </w:t>
            </w:r>
            <w:r w:rsidRPr="00C478FE">
              <w:rPr>
                <w:rFonts w:cstheme="minorHAnsi"/>
                <w:i/>
                <w:iCs/>
                <w:sz w:val="20"/>
              </w:rPr>
              <w:t>Prawo autorskie o prawa pokrewne.</w:t>
            </w:r>
            <w:r w:rsidRPr="00C478FE">
              <w:rPr>
                <w:rFonts w:cstheme="minorHAnsi"/>
                <w:sz w:val="20"/>
              </w:rPr>
              <w:t xml:space="preserve"> </w:t>
            </w:r>
            <w:r w:rsidRPr="00C478FE">
              <w:rPr>
                <w:rFonts w:cstheme="minorHAnsi"/>
                <w:i/>
                <w:iCs/>
                <w:sz w:val="20"/>
              </w:rPr>
              <w:t>Zarys wykładu</w:t>
            </w:r>
            <w:r w:rsidRPr="00C478FE">
              <w:rPr>
                <w:rFonts w:cstheme="minorHAnsi"/>
                <w:sz w:val="20"/>
              </w:rPr>
              <w:t>, Bydgoszcz 2006</w:t>
            </w:r>
          </w:p>
        </w:tc>
      </w:tr>
      <w:tr w:rsidR="000D3E5D" w:rsidRPr="00C478FE" w14:paraId="238FE2AB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Literatura uzupełniająca</w:t>
            </w:r>
          </w:p>
        </w:tc>
      </w:tr>
      <w:tr w:rsidR="000D3E5D" w:rsidRPr="00C478FE" w14:paraId="3ED526D4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988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9C234" w14:textId="77777777" w:rsidR="000D3E5D" w:rsidRPr="00C478FE" w:rsidRDefault="000D3E5D" w:rsidP="00C478FE">
            <w:pPr>
              <w:numPr>
                <w:ilvl w:val="0"/>
                <w:numId w:val="13"/>
              </w:numPr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J. Barta, </w:t>
            </w:r>
            <w:r w:rsidRPr="00C478FE">
              <w:rPr>
                <w:rFonts w:cstheme="minorHAnsi"/>
                <w:i/>
                <w:iCs/>
                <w:sz w:val="20"/>
              </w:rPr>
              <w:t xml:space="preserve">Umowa o wydanie i rozpowszechnianie utworu muzycznego, </w:t>
            </w:r>
            <w:r w:rsidRPr="00C478FE">
              <w:rPr>
                <w:rFonts w:cstheme="minorHAnsi"/>
                <w:sz w:val="20"/>
              </w:rPr>
              <w:t>Zeszyty Naukowe UJ 1980, z. 23</w:t>
            </w:r>
          </w:p>
          <w:p w14:paraId="636B1A9E" w14:textId="77777777" w:rsidR="000D3E5D" w:rsidRPr="00C478FE" w:rsidRDefault="000D3E5D" w:rsidP="00C478FE">
            <w:pPr>
              <w:numPr>
                <w:ilvl w:val="0"/>
                <w:numId w:val="13"/>
              </w:numPr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J. Barta, </w:t>
            </w:r>
            <w:r w:rsidRPr="00C478FE">
              <w:rPr>
                <w:rFonts w:cstheme="minorHAnsi"/>
                <w:i/>
                <w:iCs/>
                <w:sz w:val="20"/>
              </w:rPr>
              <w:t xml:space="preserve">Plagiat muzyczny, </w:t>
            </w:r>
            <w:r w:rsidRPr="00C478FE">
              <w:rPr>
                <w:rFonts w:cstheme="minorHAnsi"/>
                <w:sz w:val="20"/>
              </w:rPr>
              <w:t>Zeszyty Naukowe UJ 1978, z. 17</w:t>
            </w:r>
          </w:p>
          <w:p w14:paraId="02C5E22A" w14:textId="77777777" w:rsidR="000D3E5D" w:rsidRPr="00C478FE" w:rsidRDefault="000D3E5D" w:rsidP="00C478FE">
            <w:pPr>
              <w:numPr>
                <w:ilvl w:val="0"/>
                <w:numId w:val="13"/>
              </w:numPr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i/>
                <w:iCs/>
                <w:sz w:val="20"/>
              </w:rPr>
              <w:t>Dzieło muzyczne i jego twórca w świetle przepisów prawa autorskiego</w:t>
            </w:r>
            <w:r w:rsidRPr="00C478FE">
              <w:rPr>
                <w:rFonts w:cstheme="minorHAnsi"/>
                <w:sz w:val="20"/>
              </w:rPr>
              <w:t>, Zeszyty Naukowe UJ 1980, z. 20</w:t>
            </w:r>
          </w:p>
          <w:p w14:paraId="1F11209A" w14:textId="77777777" w:rsidR="000D3E5D" w:rsidRPr="00C478FE" w:rsidRDefault="000D3E5D" w:rsidP="00C478FE">
            <w:pPr>
              <w:numPr>
                <w:ilvl w:val="0"/>
                <w:numId w:val="13"/>
              </w:numPr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A. Lejko, </w:t>
            </w:r>
            <w:r w:rsidRPr="00C478FE">
              <w:rPr>
                <w:rFonts w:cstheme="minorHAnsi"/>
                <w:i/>
                <w:iCs/>
                <w:sz w:val="20"/>
              </w:rPr>
              <w:t xml:space="preserve">Muzyka filmowa w prawie autorskim, </w:t>
            </w:r>
            <w:r w:rsidRPr="00C478FE">
              <w:rPr>
                <w:rFonts w:cstheme="minorHAnsi"/>
                <w:sz w:val="20"/>
              </w:rPr>
              <w:t>Zeszyty Naukowe UJ 2006, z. 93</w:t>
            </w:r>
          </w:p>
          <w:p w14:paraId="6673EA35" w14:textId="77777777" w:rsidR="000D3E5D" w:rsidRPr="00C478FE" w:rsidRDefault="000D3E5D" w:rsidP="00C478FE">
            <w:pPr>
              <w:numPr>
                <w:ilvl w:val="0"/>
                <w:numId w:val="13"/>
              </w:numPr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J. Preussner-Zamorska, </w:t>
            </w:r>
            <w:r w:rsidRPr="00C478FE">
              <w:rPr>
                <w:rFonts w:cstheme="minorHAnsi"/>
                <w:i/>
                <w:iCs/>
                <w:sz w:val="20"/>
              </w:rPr>
              <w:t>Improwizacja muzyczna jako przedmiot ochrony prawnej –</w:t>
            </w:r>
            <w:r w:rsidRPr="00C478FE">
              <w:rPr>
                <w:rFonts w:cstheme="minorHAnsi"/>
                <w:sz w:val="20"/>
              </w:rPr>
              <w:t xml:space="preserve"> </w:t>
            </w:r>
            <w:r w:rsidRPr="00C478FE">
              <w:rPr>
                <w:rFonts w:cstheme="minorHAnsi"/>
                <w:i/>
                <w:iCs/>
                <w:sz w:val="20"/>
              </w:rPr>
              <w:t>wprowadzenie do tematu</w:t>
            </w:r>
            <w:r w:rsidRPr="00C478FE">
              <w:rPr>
                <w:rFonts w:cstheme="minorHAnsi"/>
                <w:sz w:val="20"/>
              </w:rPr>
              <w:t>, Zeszyty Naukowe UJ 1985, z. 41</w:t>
            </w:r>
          </w:p>
        </w:tc>
      </w:tr>
      <w:tr w:rsidR="000D3E5D" w:rsidRPr="00C478FE" w14:paraId="507913B6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KALKULACJA NAKŁADU PRACY STUDENTA</w:t>
            </w:r>
          </w:p>
        </w:tc>
      </w:tr>
      <w:tr w:rsidR="000D3E5D" w:rsidRPr="00C478FE" w14:paraId="1A33120D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Zajęcia dydaktyczne</w:t>
            </w:r>
          </w:p>
        </w:tc>
        <w:tc>
          <w:tcPr>
            <w:tcW w:w="135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3D4B9D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15</w:t>
            </w:r>
          </w:p>
        </w:tc>
        <w:tc>
          <w:tcPr>
            <w:tcW w:w="409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0</w:t>
            </w:r>
          </w:p>
        </w:tc>
      </w:tr>
      <w:tr w:rsidR="000D3E5D" w:rsidRPr="00C478FE" w14:paraId="48AC842D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Przygotowanie się do zajęć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5</w:t>
            </w:r>
          </w:p>
        </w:tc>
        <w:tc>
          <w:tcPr>
            <w:tcW w:w="40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240AAE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5</w:t>
            </w:r>
          </w:p>
        </w:tc>
      </w:tr>
      <w:tr w:rsidR="000D3E5D" w:rsidRPr="00C478FE" w14:paraId="1A18E048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Praca własna z literaturą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DB90EB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5</w:t>
            </w:r>
          </w:p>
        </w:tc>
        <w:tc>
          <w:tcPr>
            <w:tcW w:w="40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Inne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0</w:t>
            </w:r>
          </w:p>
        </w:tc>
      </w:tr>
      <w:tr w:rsidR="000D3E5D" w:rsidRPr="00C478FE" w14:paraId="7442EEC5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Konsultacje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0</w:t>
            </w:r>
          </w:p>
        </w:tc>
        <w:tc>
          <w:tcPr>
            <w:tcW w:w="409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B940D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D3E5D" w:rsidRPr="00C478FE" w14:paraId="658E924F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Łączny nakład pracy w godzinach</w:t>
            </w:r>
          </w:p>
        </w:tc>
        <w:tc>
          <w:tcPr>
            <w:tcW w:w="135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30</w:t>
            </w:r>
          </w:p>
        </w:tc>
        <w:tc>
          <w:tcPr>
            <w:tcW w:w="40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Łączna liczba punktów ECTS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965A47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1</w:t>
            </w:r>
          </w:p>
        </w:tc>
      </w:tr>
      <w:tr w:rsidR="000D3E5D" w:rsidRPr="00C478FE" w14:paraId="53223785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Możliwości kariery zawodowej</w:t>
            </w:r>
          </w:p>
        </w:tc>
      </w:tr>
      <w:tr w:rsidR="000D3E5D" w:rsidRPr="00C478FE" w14:paraId="3B4438EC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93A81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  <w:sz w:val="20"/>
              </w:rPr>
              <w:t>Student po zapoznaniu się z problematyką ochrony własności intelektualnej będzie posiadał wiedzę niezbędną m.in. do zawarcia umowy o przeniesienie autorskich praw majątkowych, umowy licencyjnej, umowy o stworzenie utworu a także ochrony praw autorskich i praw pokrewnych przysługujących twórcy.</w:t>
            </w:r>
          </w:p>
        </w:tc>
      </w:tr>
      <w:tr w:rsidR="000D3E5D" w:rsidRPr="00C478FE" w14:paraId="174329FC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22F48C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Ostatnia modyfikacja </w:t>
            </w:r>
            <w:r w:rsidR="003E4F1E">
              <w:rPr>
                <w:rFonts w:cstheme="minorHAnsi"/>
                <w:b/>
              </w:rPr>
              <w:t>opisu przedmiotu</w:t>
            </w:r>
          </w:p>
        </w:tc>
      </w:tr>
      <w:tr w:rsidR="000D3E5D" w:rsidRPr="00C478FE" w14:paraId="5133BD13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Data</w:t>
            </w:r>
          </w:p>
        </w:tc>
        <w:tc>
          <w:tcPr>
            <w:tcW w:w="334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Imię i nazwisko</w:t>
            </w:r>
          </w:p>
        </w:tc>
        <w:tc>
          <w:tcPr>
            <w:tcW w:w="594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Czego dotyczy modyfikacja</w:t>
            </w:r>
          </w:p>
        </w:tc>
      </w:tr>
      <w:tr w:rsidR="000D3E5D" w:rsidRPr="00C478FE" w14:paraId="72C7D752" w14:textId="77777777" w:rsidTr="7128BE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013F43" w14:textId="3E0E082A" w:rsidR="000D3E5D" w:rsidRPr="00C478FE" w:rsidRDefault="000D3E5D" w:rsidP="3A705FBD">
            <w:pPr>
              <w:spacing w:after="0" w:line="240" w:lineRule="auto"/>
            </w:pPr>
            <w:r w:rsidRPr="3A705FBD">
              <w:t>10.09.2019</w:t>
            </w:r>
          </w:p>
          <w:p w14:paraId="522EA689" w14:textId="2F788065" w:rsidR="000D3E5D" w:rsidRPr="00C478FE" w:rsidRDefault="00DE0280" w:rsidP="3A705FBD">
            <w:pPr>
              <w:spacing w:after="0" w:line="240" w:lineRule="auto"/>
            </w:pPr>
            <w:r>
              <w:t>0</w:t>
            </w:r>
            <w:r w:rsidR="3C3E36AE" w:rsidRPr="3A705FBD">
              <w:t>1.10.2020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0412EC9" w14:textId="251E88F5" w:rsidR="000D3E5D" w:rsidRPr="00C478FE" w:rsidRDefault="000D3E5D" w:rsidP="3A705FBD">
            <w:pPr>
              <w:spacing w:after="0" w:line="240" w:lineRule="auto"/>
            </w:pPr>
            <w:r w:rsidRPr="3A705FBD">
              <w:rPr>
                <w:sz w:val="20"/>
                <w:szCs w:val="20"/>
              </w:rPr>
              <w:t>dr Anna Gadomska-Radel</w:t>
            </w:r>
          </w:p>
          <w:p w14:paraId="70D3A640" w14:textId="38932E63" w:rsidR="000D3E5D" w:rsidRPr="00C478FE" w:rsidRDefault="113B2BC5" w:rsidP="3A705FBD">
            <w:pPr>
              <w:spacing w:after="0" w:line="240" w:lineRule="auto"/>
              <w:rPr>
                <w:sz w:val="20"/>
                <w:szCs w:val="20"/>
              </w:rPr>
            </w:pPr>
            <w:r w:rsidRPr="3A705FBD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5943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56AEC3" w14:textId="75651E06" w:rsidR="000D3E5D" w:rsidRPr="00C478FE" w:rsidRDefault="000D3E5D" w:rsidP="3A705FBD">
            <w:pPr>
              <w:spacing w:after="0" w:line="240" w:lineRule="auto"/>
            </w:pPr>
            <w:r w:rsidRPr="3A705FBD">
              <w:t>Dostosowanie do PRK</w:t>
            </w:r>
          </w:p>
          <w:p w14:paraId="2E821368" w14:textId="18277B38" w:rsidR="000D3E5D" w:rsidRPr="00C478FE" w:rsidRDefault="45ECBBFB" w:rsidP="3A705FBD">
            <w:pPr>
              <w:spacing w:after="0" w:line="240" w:lineRule="auto"/>
            </w:pPr>
            <w:r w:rsidRPr="7128BE10">
              <w:t>Aktualizacja danych karty</w:t>
            </w:r>
          </w:p>
        </w:tc>
      </w:tr>
    </w:tbl>
    <w:p w14:paraId="44EAFD9C" w14:textId="77777777" w:rsidR="000D3E5D" w:rsidRPr="00C478FE" w:rsidRDefault="000D3E5D" w:rsidP="00C478FE">
      <w:pPr>
        <w:spacing w:after="0" w:line="240" w:lineRule="auto"/>
        <w:rPr>
          <w:rFonts w:cstheme="minorHAnsi"/>
        </w:rPr>
      </w:pPr>
    </w:p>
    <w:p w14:paraId="40E9E170" w14:textId="77777777" w:rsidR="00CA4190" w:rsidRPr="001E0E58" w:rsidRDefault="00CA4190" w:rsidP="00CA41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B94D5A5" w14:textId="77777777" w:rsidR="000D3E5D" w:rsidRPr="00C478FE" w:rsidRDefault="000D3E5D" w:rsidP="00C478FE">
      <w:pPr>
        <w:spacing w:after="0" w:line="240" w:lineRule="auto"/>
        <w:rPr>
          <w:rFonts w:cstheme="minorHAnsi"/>
        </w:rPr>
      </w:pPr>
    </w:p>
    <w:p w14:paraId="3DEEC669" w14:textId="77777777" w:rsidR="009B21F8" w:rsidRPr="00C478FE" w:rsidRDefault="009B21F8" w:rsidP="00C478FE">
      <w:pPr>
        <w:spacing w:after="0" w:line="240" w:lineRule="auto"/>
        <w:rPr>
          <w:rFonts w:cstheme="minorHAnsi"/>
        </w:rPr>
      </w:pPr>
    </w:p>
    <w:sectPr w:rsidR="009B21F8" w:rsidRPr="00C478FE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hybridMultilevel"/>
    <w:tmpl w:val="00000004"/>
    <w:name w:val="WW8Num4"/>
    <w:lvl w:ilvl="0" w:tplc="4E324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A01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4A314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670267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4F2D75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112097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6EC179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E7237C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ED2783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B261B"/>
    <w:multiLevelType w:val="hybridMultilevel"/>
    <w:tmpl w:val="1D12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4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B3BF0"/>
    <w:multiLevelType w:val="hybridMultilevel"/>
    <w:tmpl w:val="534059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173A3800"/>
    <w:multiLevelType w:val="hybridMultilevel"/>
    <w:tmpl w:val="0DA2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2639"/>
    <w:multiLevelType w:val="hybridMultilevel"/>
    <w:tmpl w:val="397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648F"/>
    <w:multiLevelType w:val="hybridMultilevel"/>
    <w:tmpl w:val="366A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B78BD"/>
    <w:multiLevelType w:val="hybridMultilevel"/>
    <w:tmpl w:val="631A4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53A7"/>
    <w:multiLevelType w:val="hybridMultilevel"/>
    <w:tmpl w:val="04E41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413A61"/>
    <w:multiLevelType w:val="hybridMultilevel"/>
    <w:tmpl w:val="D27E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446F3"/>
    <w:multiLevelType w:val="hybridMultilevel"/>
    <w:tmpl w:val="369C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5D"/>
    <w:rsid w:val="00063EE0"/>
    <w:rsid w:val="000D3E5D"/>
    <w:rsid w:val="000D7EFA"/>
    <w:rsid w:val="00250DE2"/>
    <w:rsid w:val="003E4F1E"/>
    <w:rsid w:val="004005CF"/>
    <w:rsid w:val="009B21F8"/>
    <w:rsid w:val="00B41756"/>
    <w:rsid w:val="00B95FEB"/>
    <w:rsid w:val="00C478FE"/>
    <w:rsid w:val="00CA4190"/>
    <w:rsid w:val="00DE0280"/>
    <w:rsid w:val="03725C1C"/>
    <w:rsid w:val="04117DEF"/>
    <w:rsid w:val="055B238F"/>
    <w:rsid w:val="05F88054"/>
    <w:rsid w:val="113B2BC5"/>
    <w:rsid w:val="3A705FBD"/>
    <w:rsid w:val="3C3E36AE"/>
    <w:rsid w:val="45ECBBFB"/>
    <w:rsid w:val="4C01C0BD"/>
    <w:rsid w:val="6A2A02E2"/>
    <w:rsid w:val="6BDDC040"/>
    <w:rsid w:val="6F48A91D"/>
    <w:rsid w:val="7128B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E4CB"/>
  <w15:docId w15:val="{5BB022C8-3C0A-4C23-8903-9B3BA7D7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5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D3E5D"/>
    <w:pPr>
      <w:keepNext/>
      <w:spacing w:after="0" w:line="240" w:lineRule="auto"/>
      <w:jc w:val="center"/>
      <w:outlineLvl w:val="2"/>
    </w:pPr>
    <w:rPr>
      <w:rFonts w:ascii="Lucida Console" w:eastAsia="Times New Roman" w:hAnsi="Lucida Console" w:cs="Times New Roman"/>
      <w:b/>
      <w:sz w:val="4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E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0D3E5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0D3E5D"/>
  </w:style>
  <w:style w:type="paragraph" w:styleId="Tekstdymka">
    <w:name w:val="Balloon Text"/>
    <w:basedOn w:val="Normalny"/>
    <w:link w:val="TekstdymkaZnak"/>
    <w:uiPriority w:val="99"/>
    <w:semiHidden/>
    <w:unhideWhenUsed/>
    <w:rsid w:val="000D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5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D3E5D"/>
    <w:rPr>
      <w:rFonts w:ascii="Lucida Console" w:eastAsia="Times New Roman" w:hAnsi="Lucida Console" w:cs="Times New Roman"/>
      <w:b/>
      <w:sz w:val="42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50DE2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50DE2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2020-12-07T08:32:00Z</cp:lastPrinted>
  <dcterms:created xsi:type="dcterms:W3CDTF">2020-12-07T08:32:00Z</dcterms:created>
  <dcterms:modified xsi:type="dcterms:W3CDTF">2020-12-07T14:10:00Z</dcterms:modified>
</cp:coreProperties>
</file>