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73C0" w14:textId="246CD723" w:rsidR="3314B1C4" w:rsidRPr="00A0237F" w:rsidRDefault="00C23B02" w:rsidP="00A0237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F0AC33" wp14:editId="6F1F723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ADCD8" w14:textId="77777777" w:rsidR="00A0237F" w:rsidRPr="00C23B02" w:rsidRDefault="00A0237F" w:rsidP="00A0237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23B0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23B0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49C72CC7" w14:textId="77777777" w:rsidR="00A0237F" w:rsidRDefault="00A0237F" w:rsidP="00A0237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AC33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60ADCD8" w14:textId="77777777" w:rsidR="00A0237F" w:rsidRPr="00C23B02" w:rsidRDefault="00A0237F" w:rsidP="00A0237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23B0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23B0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49C72CC7" w14:textId="77777777" w:rsidR="00A0237F" w:rsidRDefault="00A0237F" w:rsidP="00A0237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266135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660"/>
        <w:gridCol w:w="420"/>
        <w:gridCol w:w="900"/>
        <w:gridCol w:w="498"/>
        <w:gridCol w:w="213"/>
        <w:gridCol w:w="530"/>
        <w:gridCol w:w="100"/>
        <w:gridCol w:w="829"/>
        <w:gridCol w:w="354"/>
        <w:gridCol w:w="81"/>
        <w:gridCol w:w="259"/>
        <w:gridCol w:w="401"/>
        <w:gridCol w:w="624"/>
        <w:gridCol w:w="658"/>
        <w:gridCol w:w="600"/>
        <w:gridCol w:w="39"/>
        <w:gridCol w:w="485"/>
        <w:gridCol w:w="105"/>
        <w:gridCol w:w="753"/>
        <w:gridCol w:w="81"/>
        <w:gridCol w:w="1086"/>
      </w:tblGrid>
      <w:tr w:rsidR="00D370BD" w:rsidRPr="00266135" w14:paraId="6211F88D" w14:textId="77777777" w:rsidTr="46641F5A"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D370BD" w:rsidRPr="00266135" w:rsidRDefault="00D370BD" w:rsidP="00D370BD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266135">
              <w:rPr>
                <w:rFonts w:cstheme="minorHAnsi"/>
              </w:rPr>
              <w:t>:</w:t>
            </w:r>
          </w:p>
          <w:p w14:paraId="0EC7C81C" w14:textId="77777777" w:rsidR="00D370BD" w:rsidRPr="00266135" w:rsidRDefault="00D370B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  <w:b/>
              </w:rPr>
              <w:t>Komunikacja społeczna i organizacja imprez</w:t>
            </w:r>
          </w:p>
        </w:tc>
      </w:tr>
      <w:tr w:rsidR="0078248A" w:rsidRPr="00266135" w14:paraId="71B0D648" w14:textId="77777777" w:rsidTr="46641F5A">
        <w:tc>
          <w:tcPr>
            <w:tcW w:w="8928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Jednostka prowadząca </w:t>
            </w:r>
            <w:r w:rsidR="00D370BD">
              <w:rPr>
                <w:rFonts w:cstheme="minorHAnsi"/>
              </w:rPr>
              <w:t>przedmiot</w:t>
            </w:r>
            <w:r w:rsidRPr="00266135">
              <w:rPr>
                <w:rFonts w:cstheme="minorHAnsi"/>
              </w:rPr>
              <w:t>:</w:t>
            </w:r>
          </w:p>
          <w:p w14:paraId="3CDE3328" w14:textId="77777777" w:rsidR="000D5C4D" w:rsidRPr="00266135" w:rsidRDefault="000D5C4D" w:rsidP="000D5C4D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UMFC </w:t>
            </w:r>
            <w:r w:rsidR="00BC6F36" w:rsidRPr="00266135">
              <w:rPr>
                <w:rFonts w:cstheme="minorHAnsi"/>
                <w:b/>
              </w:rPr>
              <w:t xml:space="preserve">Filia </w:t>
            </w:r>
            <w:r w:rsidRPr="00266135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266135" w:rsidRDefault="000D5C4D" w:rsidP="000D5C4D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Wydział Instrumentalno-Pedagogiczny</w:t>
            </w:r>
            <w:r w:rsidR="00D370BD">
              <w:rPr>
                <w:rFonts w:cstheme="minorHAnsi"/>
                <w:b/>
              </w:rPr>
              <w:t>,</w:t>
            </w:r>
            <w:r w:rsidR="00C85BA8">
              <w:rPr>
                <w:rFonts w:cstheme="minorHAnsi"/>
                <w:b/>
              </w:rPr>
              <w:t xml:space="preserve"> </w:t>
            </w:r>
            <w:r w:rsidR="00D370BD" w:rsidRPr="00D370B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266135" w:rsidRDefault="0078248A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Rok akademicki:</w:t>
            </w:r>
          </w:p>
          <w:p w14:paraId="3E5C38F0" w14:textId="51AC4D48" w:rsidR="0078248A" w:rsidRPr="00266135" w:rsidRDefault="00FD7106" w:rsidP="7BF24820">
            <w:pPr>
              <w:rPr>
                <w:b/>
                <w:bCs/>
              </w:rPr>
            </w:pPr>
            <w:r w:rsidRPr="7BF24820">
              <w:rPr>
                <w:b/>
                <w:bCs/>
              </w:rPr>
              <w:t>20</w:t>
            </w:r>
            <w:r w:rsidR="3882DEB6" w:rsidRPr="7BF24820">
              <w:rPr>
                <w:b/>
                <w:bCs/>
              </w:rPr>
              <w:t>20</w:t>
            </w:r>
            <w:r w:rsidR="00D370BD" w:rsidRPr="7BF24820">
              <w:rPr>
                <w:b/>
                <w:bCs/>
              </w:rPr>
              <w:t>/202</w:t>
            </w:r>
            <w:r w:rsidR="768BBC21" w:rsidRPr="7BF24820">
              <w:rPr>
                <w:b/>
                <w:bCs/>
              </w:rPr>
              <w:t>1</w:t>
            </w:r>
          </w:p>
        </w:tc>
      </w:tr>
      <w:tr w:rsidR="00774ED4" w:rsidRPr="00266135" w14:paraId="3B77F310" w14:textId="77777777" w:rsidTr="46641F5A">
        <w:tc>
          <w:tcPr>
            <w:tcW w:w="5938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Kierunek:</w:t>
            </w:r>
          </w:p>
          <w:p w14:paraId="6B03E1E7" w14:textId="79F09A05" w:rsidR="00774ED4" w:rsidRPr="00266135" w:rsidRDefault="00FA5C6F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9A4B8D" w:rsidRPr="00266135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936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266135" w:rsidRDefault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Specjalność:</w:t>
            </w:r>
          </w:p>
          <w:p w14:paraId="2DE03DA7" w14:textId="77777777" w:rsidR="00774ED4" w:rsidRPr="00266135" w:rsidRDefault="00674F8C" w:rsidP="00674F8C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prowadzenie zespołów muzycznych, edukacja artystyczna szkolna, muzyka kościelna</w:t>
            </w:r>
          </w:p>
        </w:tc>
      </w:tr>
      <w:tr w:rsidR="00774ED4" w:rsidRPr="00266135" w14:paraId="4E0893DD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89" w:type="dxa"/>
            <w:gridSpan w:val="7"/>
            <w:tcBorders>
              <w:left w:val="single" w:sz="8" w:space="0" w:color="auto"/>
            </w:tcBorders>
          </w:tcPr>
          <w:p w14:paraId="16EBD797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Forma studiów:</w:t>
            </w:r>
          </w:p>
          <w:p w14:paraId="0BB7E625" w14:textId="77777777" w:rsidR="00774ED4" w:rsidRPr="00266135" w:rsidRDefault="001A7791" w:rsidP="00674F8C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stacjonarne </w:t>
            </w:r>
            <w:r w:rsidR="00674F8C" w:rsidRPr="00266135">
              <w:rPr>
                <w:rFonts w:cstheme="minorHAnsi"/>
                <w:b/>
              </w:rPr>
              <w:t>drugiego stopnia</w:t>
            </w:r>
          </w:p>
        </w:tc>
        <w:tc>
          <w:tcPr>
            <w:tcW w:w="3259" w:type="dxa"/>
            <w:gridSpan w:val="7"/>
          </w:tcPr>
          <w:p w14:paraId="0EB471CD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Profil kształcenia:</w:t>
            </w:r>
          </w:p>
          <w:p w14:paraId="60216A49" w14:textId="77777777" w:rsidR="00774ED4" w:rsidRPr="00266135" w:rsidRDefault="001A7791" w:rsidP="00774ED4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226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Status </w:t>
            </w:r>
            <w:r w:rsidR="00D370BD">
              <w:rPr>
                <w:rFonts w:cstheme="minorHAnsi"/>
              </w:rPr>
              <w:t>przedmiotu</w:t>
            </w:r>
            <w:r w:rsidRPr="00266135">
              <w:rPr>
                <w:rFonts w:cstheme="minorHAnsi"/>
              </w:rPr>
              <w:t>:</w:t>
            </w:r>
          </w:p>
          <w:p w14:paraId="48ED1719" w14:textId="77777777" w:rsidR="00774ED4" w:rsidRPr="00266135" w:rsidRDefault="001A7791" w:rsidP="009A4B8D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obowiązkowy </w:t>
            </w:r>
          </w:p>
        </w:tc>
      </w:tr>
      <w:tr w:rsidR="00774ED4" w:rsidRPr="00266135" w14:paraId="3DD58C58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4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Forma zajęć:</w:t>
            </w:r>
          </w:p>
          <w:p w14:paraId="0267F16E" w14:textId="77777777" w:rsidR="00774ED4" w:rsidRPr="00266135" w:rsidRDefault="001A7791" w:rsidP="009A4B8D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02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Język </w:t>
            </w:r>
            <w:r w:rsidR="00D370BD">
              <w:rPr>
                <w:rFonts w:cstheme="minorHAnsi"/>
              </w:rPr>
              <w:t>przedmiotu</w:t>
            </w:r>
            <w:r w:rsidRPr="00266135">
              <w:rPr>
                <w:rFonts w:cstheme="minorHAnsi"/>
              </w:rPr>
              <w:t>:</w:t>
            </w:r>
          </w:p>
          <w:p w14:paraId="205A1F16" w14:textId="77777777" w:rsidR="00774ED4" w:rsidRPr="00266135" w:rsidRDefault="00750764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1A7791" w:rsidRPr="00266135">
              <w:rPr>
                <w:rFonts w:cstheme="minorHAnsi"/>
                <w:b/>
              </w:rPr>
              <w:t>olski</w:t>
            </w:r>
          </w:p>
        </w:tc>
        <w:tc>
          <w:tcPr>
            <w:tcW w:w="2579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266135" w:rsidRDefault="00774ED4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Rok/semestr:</w:t>
            </w:r>
          </w:p>
          <w:p w14:paraId="06E6F9A6" w14:textId="77777777" w:rsidR="00774ED4" w:rsidRPr="00266135" w:rsidRDefault="009A4B8D" w:rsidP="00774ED4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R. I, s. I</w:t>
            </w:r>
          </w:p>
        </w:tc>
        <w:tc>
          <w:tcPr>
            <w:tcW w:w="194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266135" w:rsidRDefault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Wymiar godzin:</w:t>
            </w:r>
          </w:p>
          <w:p w14:paraId="33CFEC6B" w14:textId="77777777" w:rsidR="00774ED4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15</w:t>
            </w:r>
          </w:p>
        </w:tc>
      </w:tr>
      <w:tr w:rsidR="00774ED4" w:rsidRPr="00266135" w14:paraId="098A93A9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Koordynator </w:t>
            </w:r>
            <w:r w:rsidR="00D370BD">
              <w:rPr>
                <w:rFonts w:cstheme="minorHAnsi"/>
              </w:rPr>
              <w:t>przedmiotu</w:t>
            </w:r>
          </w:p>
        </w:tc>
        <w:tc>
          <w:tcPr>
            <w:tcW w:w="783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266135" w:rsidRDefault="00674F8C" w:rsidP="00774ED4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D77966" w14:paraId="6BF01752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Prowadzący zajęcia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3E2AB" w14:textId="69D6DAA6" w:rsidR="00774ED4" w:rsidRPr="00750764" w:rsidRDefault="009A4B8D" w:rsidP="00951EF0">
            <w:pPr>
              <w:rPr>
                <w:b/>
                <w:bCs/>
                <w:lang w:val="en-US"/>
              </w:rPr>
            </w:pPr>
            <w:r w:rsidRPr="46641F5A">
              <w:rPr>
                <w:b/>
                <w:bCs/>
                <w:lang w:val="en-US"/>
              </w:rPr>
              <w:t>dr hab. Anna Wróbel</w:t>
            </w:r>
          </w:p>
        </w:tc>
      </w:tr>
      <w:tr w:rsidR="00774ED4" w:rsidRPr="00266135" w14:paraId="4336E855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Cele przedmiotu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571BD" w14:textId="77777777" w:rsidR="00774ED4" w:rsidRPr="00266135" w:rsidRDefault="009A4B8D" w:rsidP="001A7791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sz w:val="20"/>
              </w:rPr>
              <w:t>Znajomość podstawowej wiedzy z zakresu komunikacji społecznej. Rodzaje komunikacji. Pozyskanie  wiedzy z zakresu komunikacji werbalnej, niewerbalnej i medialnej. Przygotowanie do zaplanowania, przeprowadzenia i kontroli własnego przedsięwzięcia artystycznego, bądź stałej działalności związanej ze sferą kultury. Przygotowanie do roli menadżera kultury. Zasady prawidłowego kreowania swojego wizerunku artystycznego i kształtowania opinii publicznej. Metody przeprowadzania badań i analiza rynku. Źródła finansowania sfery kultury.</w:t>
            </w:r>
          </w:p>
        </w:tc>
      </w:tr>
      <w:tr w:rsidR="00774ED4" w:rsidRPr="00266135" w14:paraId="2F436D32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Wymagania wstępne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C8B54" w14:textId="77777777" w:rsidR="00774ED4" w:rsidRPr="00266135" w:rsidRDefault="009A4B8D" w:rsidP="001A7791">
            <w:pPr>
              <w:rPr>
                <w:rFonts w:cstheme="minorHAnsi"/>
              </w:rPr>
            </w:pPr>
            <w:r w:rsidRPr="00266135">
              <w:rPr>
                <w:rFonts w:cstheme="minorHAnsi"/>
                <w:sz w:val="20"/>
              </w:rPr>
              <w:t>Ogólna wiedza z  zakresu komunikacji społecznej w otaczającym świecie i świecie mediów.</w:t>
            </w:r>
          </w:p>
        </w:tc>
      </w:tr>
      <w:tr w:rsidR="00774ED4" w:rsidRPr="00266135" w14:paraId="47E965C2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7D3D84A" w:rsidR="00774ED4" w:rsidRPr="00266135" w:rsidRDefault="00D370BD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5C7CE1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A3534A4" w:rsidR="00774ED4" w:rsidRPr="00266135" w:rsidRDefault="00D370BD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5C7CE1">
              <w:rPr>
                <w:rFonts w:cstheme="minorHAnsi"/>
                <w:b/>
              </w:rPr>
              <w:t xml:space="preserve"> efektu 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520F831" w:rsidR="00774ED4" w:rsidRPr="00266135" w:rsidRDefault="00774ED4" w:rsidP="00D370BD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EFEKTY </w:t>
            </w:r>
            <w:r w:rsidR="00D370BD">
              <w:rPr>
                <w:rFonts w:cstheme="minorHAnsi"/>
                <w:b/>
              </w:rPr>
              <w:t>UCZENIA SIĘ</w:t>
            </w:r>
            <w:r w:rsidR="005C7CE1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3933419D" w:rsidR="00774ED4" w:rsidRPr="00266135" w:rsidRDefault="005C7CE1" w:rsidP="00D370B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774ED4" w:rsidRPr="00266135" w14:paraId="092E9B19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84030C" w:rsidRDefault="00674F8C" w:rsidP="001A7791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Wiedza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84030C" w:rsidRDefault="00380E81" w:rsidP="00774ED4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1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B7103" w14:textId="77777777" w:rsidR="007122B2" w:rsidRPr="0084030C" w:rsidRDefault="000F19EC" w:rsidP="00674F8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30C">
              <w:rPr>
                <w:rFonts w:cstheme="minorHAnsi"/>
                <w:sz w:val="20"/>
                <w:szCs w:val="20"/>
              </w:rPr>
              <w:t>Zna i potrafi zastosować techniki badań  do zaplanowania przedsięwzięcia artystycznego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906DD6" w14:textId="77777777" w:rsidR="00774ED4" w:rsidRPr="0084030C" w:rsidRDefault="00D370BD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674F8C" w:rsidRPr="0084030C">
              <w:rPr>
                <w:rFonts w:cstheme="minorHAnsi"/>
              </w:rPr>
              <w:t>2</w:t>
            </w:r>
          </w:p>
        </w:tc>
      </w:tr>
      <w:tr w:rsidR="001A7791" w:rsidRPr="00266135" w14:paraId="4171EBB2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2EFD" w14:textId="77777777" w:rsidR="001A7791" w:rsidRPr="0084030C" w:rsidRDefault="00674F8C" w:rsidP="001A7791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 xml:space="preserve">Wiedza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84030C" w:rsidRDefault="00380E81" w:rsidP="00774ED4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2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B837C" w14:textId="77777777" w:rsidR="001A7791" w:rsidRPr="0084030C" w:rsidRDefault="0084030C" w:rsidP="00774ED4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122B2" w:rsidRPr="0084030C">
              <w:rPr>
                <w:rFonts w:cstheme="minorHAnsi"/>
                <w:sz w:val="20"/>
                <w:szCs w:val="20"/>
              </w:rPr>
              <w:t>osiada szeroką wiedzę dotyczącą marketingowych, finansowych i prawnych aspektów zawodu muzyka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294828" w14:textId="77777777" w:rsidR="001A7791" w:rsidRPr="0084030C" w:rsidRDefault="00D370BD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674F8C" w:rsidRPr="0084030C">
              <w:rPr>
                <w:rFonts w:cstheme="minorHAnsi"/>
              </w:rPr>
              <w:t>7</w:t>
            </w:r>
          </w:p>
        </w:tc>
      </w:tr>
      <w:tr w:rsidR="001A7791" w:rsidRPr="00266135" w14:paraId="511890FD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7791" w:rsidRPr="0084030C" w:rsidRDefault="00674F8C" w:rsidP="001A7791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Umiejętności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7791" w:rsidRPr="0084030C" w:rsidRDefault="00380E81" w:rsidP="00774ED4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3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3D4F1" w14:textId="77777777" w:rsidR="001A7791" w:rsidRPr="0084030C" w:rsidRDefault="000F19EC" w:rsidP="00774ED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30C">
              <w:rPr>
                <w:rFonts w:cstheme="minorHAnsi"/>
                <w:sz w:val="20"/>
                <w:szCs w:val="20"/>
              </w:rPr>
              <w:t>Posiada umiejętności komunikacyjne i organizacyjne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5CF552" w14:textId="77777777" w:rsidR="001A7791" w:rsidRPr="0084030C" w:rsidRDefault="00D370BD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K2_U</w:t>
            </w:r>
            <w:r w:rsidR="00674F8C" w:rsidRPr="0084030C">
              <w:rPr>
                <w:rFonts w:cstheme="minorHAnsi"/>
              </w:rPr>
              <w:t>1</w:t>
            </w:r>
          </w:p>
        </w:tc>
      </w:tr>
      <w:tr w:rsidR="00774ED4" w:rsidRPr="00266135" w14:paraId="21A2D021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84030C" w:rsidRDefault="00674F8C" w:rsidP="00774ED4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Kompetencje społeczne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Pr="0084030C" w:rsidRDefault="00380E81" w:rsidP="00774ED4">
            <w:pPr>
              <w:rPr>
                <w:rFonts w:cstheme="minorHAnsi"/>
              </w:rPr>
            </w:pPr>
            <w:r w:rsidRPr="0084030C">
              <w:rPr>
                <w:rFonts w:cstheme="minorHAnsi"/>
              </w:rPr>
              <w:t>4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D234" w14:textId="77777777" w:rsidR="00774ED4" w:rsidRPr="0084030C" w:rsidRDefault="000F19EC" w:rsidP="00774ED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30C">
              <w:rPr>
                <w:rFonts w:cstheme="minorHAnsi"/>
                <w:sz w:val="20"/>
                <w:szCs w:val="20"/>
              </w:rPr>
              <w:t>Inicjuje działania artystyczne w zakresie szeroko pojętej kultury (podejmowanie projektów o charakterze interdyscyplinarnym lub też wymagającym współpracy z przedstawicielami innych dziedzin sztuki i nauki)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671439" w14:textId="77777777" w:rsidR="00774ED4" w:rsidRPr="0084030C" w:rsidRDefault="00D370BD" w:rsidP="007122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K2_K</w:t>
            </w:r>
            <w:r w:rsidR="006B71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74ED4" w:rsidRPr="00266135" w14:paraId="4DC20631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9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4B71C33C" w:rsidR="00774ED4" w:rsidRPr="00266135" w:rsidRDefault="00774ED4" w:rsidP="00D370BD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TREŚCI PROGRAMOWE </w:t>
            </w:r>
            <w:r w:rsidR="005C7CE1">
              <w:rPr>
                <w:rFonts w:cstheme="minorHAnsi"/>
                <w:b/>
              </w:rPr>
              <w:t>PRZEDMIOTU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Liczba godzin</w:t>
            </w:r>
          </w:p>
        </w:tc>
      </w:tr>
      <w:tr w:rsidR="00774ED4" w:rsidRPr="00266135" w14:paraId="28142687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9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AD32D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Zajęcia organizacyjne. Prezentacja i omówienie programu. Wstęp do organizacji imprez artystycznych.</w:t>
            </w:r>
          </w:p>
          <w:p w14:paraId="34875F05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Komunikacja interpersonalna i negocjacje.</w:t>
            </w:r>
          </w:p>
          <w:p w14:paraId="0B2413E3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Procedury pozyskiwania środków pozabudżetowych.  </w:t>
            </w:r>
          </w:p>
          <w:p w14:paraId="1FB4ED0E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Biznesplan przedsięwzięcia kulturalnego.</w:t>
            </w:r>
          </w:p>
          <w:p w14:paraId="1F1B7FEC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Prawo autorskie i prawa pokrewne.</w:t>
            </w:r>
          </w:p>
          <w:p w14:paraId="7799F35D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Marketing i reklama. Jak skutecznie dotrzeć do ludzi z informacją o wydarzeniu kulturalnym.</w:t>
            </w:r>
          </w:p>
          <w:p w14:paraId="2C566D56" w14:textId="77777777" w:rsidR="009A4B8D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Public Relations – ważny element w kształtowaniu wizerunku firmy i wydarzenia kulturalnego.</w:t>
            </w:r>
          </w:p>
          <w:p w14:paraId="3424AE30" w14:textId="77777777" w:rsidR="00266135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Działalność menadżera.</w:t>
            </w:r>
          </w:p>
          <w:p w14:paraId="6882C118" w14:textId="77777777" w:rsidR="001A7791" w:rsidRPr="00266135" w:rsidRDefault="009A4B8D" w:rsidP="009A4B8D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Burza mózgów – autorskie projekty, pomysły na wydarzenia artystyczne.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20127" w14:textId="77777777" w:rsidR="00774ED4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1h</w:t>
            </w:r>
          </w:p>
          <w:p w14:paraId="6DF86CF1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2h</w:t>
            </w:r>
          </w:p>
          <w:p w14:paraId="64536FE0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3h</w:t>
            </w:r>
          </w:p>
          <w:p w14:paraId="5195CE82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2h</w:t>
            </w:r>
          </w:p>
          <w:p w14:paraId="544B17B5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2h</w:t>
            </w:r>
          </w:p>
          <w:p w14:paraId="49F91255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2h</w:t>
            </w:r>
          </w:p>
          <w:p w14:paraId="34EB30A8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2h</w:t>
            </w:r>
          </w:p>
          <w:p w14:paraId="3A474C7B" w14:textId="77777777" w:rsidR="009A4B8D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1h</w:t>
            </w:r>
          </w:p>
        </w:tc>
      </w:tr>
      <w:tr w:rsidR="00774ED4" w:rsidRPr="00266135" w14:paraId="5EC851C5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9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A7F3" w14:textId="77777777" w:rsidR="001A7791" w:rsidRPr="00266135" w:rsidRDefault="009A4B8D" w:rsidP="00DD6421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sz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98DBD" w14:textId="77777777" w:rsidR="00774ED4" w:rsidRPr="00266135" w:rsidRDefault="009A4B8D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Łącznie 15h</w:t>
            </w:r>
          </w:p>
        </w:tc>
      </w:tr>
      <w:tr w:rsidR="00774ED4" w:rsidRPr="00266135" w14:paraId="2227F500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266135" w:rsidRDefault="00774ED4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Metody kształcenia</w:t>
            </w:r>
          </w:p>
        </w:tc>
        <w:tc>
          <w:tcPr>
            <w:tcW w:w="78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9A4B8D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wykład problemowy</w:t>
            </w:r>
          </w:p>
          <w:p w14:paraId="00915403" w14:textId="77777777" w:rsidR="009A4B8D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wykład z prezentacją multimedialną wybranych zagadnień</w:t>
            </w:r>
          </w:p>
          <w:p w14:paraId="20D3E3F1" w14:textId="77777777" w:rsidR="009A4B8D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analiza przypadków</w:t>
            </w:r>
          </w:p>
          <w:p w14:paraId="5AE92BFC" w14:textId="77777777" w:rsidR="009A4B8D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266135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praca w grupach</w:t>
            </w:r>
          </w:p>
          <w:p w14:paraId="3FD8B6F2" w14:textId="77777777" w:rsidR="00774ED4" w:rsidRPr="00266135" w:rsidRDefault="009A4B8D" w:rsidP="009A4B8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prezentacje indywidualne</w:t>
            </w:r>
          </w:p>
        </w:tc>
      </w:tr>
      <w:tr w:rsidR="00774ED4" w:rsidRPr="00266135" w14:paraId="5F5754AE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0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266135" w:rsidRDefault="00D370BD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578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774ED4" w:rsidRPr="00266135" w:rsidRDefault="00774ED4" w:rsidP="00774ED4">
            <w:pPr>
              <w:rPr>
                <w:rFonts w:cstheme="minorHAnsi"/>
              </w:rPr>
            </w:pP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266135" w:rsidRDefault="00D370BD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674F8C" w:rsidRPr="00266135" w14:paraId="0CCBCE8E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035" w:type="dxa"/>
            <w:gridSpan w:val="3"/>
            <w:vMerge/>
            <w:vAlign w:val="center"/>
          </w:tcPr>
          <w:p w14:paraId="02EB378F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6EF9E" w14:textId="77777777" w:rsidR="00674F8C" w:rsidRPr="00266135" w:rsidRDefault="00674F8C" w:rsidP="002661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266135">
              <w:rPr>
                <w:rFonts w:cstheme="minorHAnsi"/>
                <w:sz w:val="20"/>
              </w:rPr>
              <w:t>Praca pisemna – pomysł na wydarzenie kulturalne i jego realizację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</w:t>
            </w:r>
          </w:p>
        </w:tc>
      </w:tr>
      <w:tr w:rsidR="00674F8C" w:rsidRPr="00266135" w14:paraId="77B3D698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035" w:type="dxa"/>
            <w:gridSpan w:val="3"/>
            <w:vMerge/>
            <w:vAlign w:val="center"/>
          </w:tcPr>
          <w:p w14:paraId="6A05A809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C1DBA" w14:textId="77777777" w:rsidR="00674F8C" w:rsidRPr="00266135" w:rsidRDefault="00674F8C" w:rsidP="0026613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266135">
              <w:rPr>
                <w:rFonts w:cstheme="minorHAnsi"/>
                <w:sz w:val="20"/>
              </w:rPr>
              <w:t>Kontrola przygotowanych prezentacji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3,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4</w:t>
            </w:r>
          </w:p>
        </w:tc>
      </w:tr>
      <w:tr w:rsidR="00674F8C" w:rsidRPr="00266135" w14:paraId="51D2EDCA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674F8C" w:rsidRPr="00266135" w:rsidRDefault="00674F8C" w:rsidP="00D370BD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  <w:b/>
              </w:rPr>
              <w:lastRenderedPageBreak/>
              <w:t xml:space="preserve">KORELACJA </w:t>
            </w:r>
            <w:r w:rsidR="00D370BD">
              <w:rPr>
                <w:rFonts w:cstheme="minorHAnsi"/>
                <w:b/>
              </w:rPr>
              <w:t>EFEKTÓW UCZENIA SIĘ</w:t>
            </w:r>
            <w:r w:rsidRPr="00266135">
              <w:rPr>
                <w:rFonts w:cstheme="minorHAnsi"/>
                <w:b/>
              </w:rPr>
              <w:t xml:space="preserve"> Z TREŚCIAMI PROGRAMOWYMI, METOD</w:t>
            </w:r>
            <w:r w:rsidR="00D370BD">
              <w:rPr>
                <w:rFonts w:cstheme="minorHAnsi"/>
                <w:b/>
              </w:rPr>
              <w:t>AMI KSZTAŁCENIA I WERYFIKACJI</w:t>
            </w:r>
          </w:p>
        </w:tc>
      </w:tr>
      <w:tr w:rsidR="00674F8C" w:rsidRPr="00266135" w14:paraId="3D92E73A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74F8C" w:rsidRPr="00266135" w:rsidRDefault="00D370BD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4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74F8C" w:rsidRPr="00266135" w:rsidRDefault="00674F8C" w:rsidP="000F19E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Treści kształcenia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74F8C" w:rsidRPr="00266135" w:rsidRDefault="00674F8C" w:rsidP="000F19E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Metody kształcenia</w:t>
            </w:r>
          </w:p>
        </w:tc>
        <w:tc>
          <w:tcPr>
            <w:tcW w:w="2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Metody weryfikacji</w:t>
            </w:r>
          </w:p>
        </w:tc>
      </w:tr>
      <w:tr w:rsidR="00674F8C" w:rsidRPr="00266135" w14:paraId="747D2A1E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674F8C" w:rsidRPr="00266135" w:rsidRDefault="00266135" w:rsidP="00266135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  <w:tc>
          <w:tcPr>
            <w:tcW w:w="240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566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3,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5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BE9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3</w:t>
            </w:r>
          </w:p>
        </w:tc>
        <w:tc>
          <w:tcPr>
            <w:tcW w:w="25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</w:tr>
      <w:tr w:rsidR="00674F8C" w:rsidRPr="00266135" w14:paraId="4895D4BD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674F8C" w:rsidRPr="00266135" w:rsidRDefault="00266135" w:rsidP="00266135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2</w:t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112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4,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6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539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</w:t>
            </w:r>
            <w:r w:rsidR="00266135" w:rsidRPr="00266135">
              <w:rPr>
                <w:rFonts w:cstheme="minorHAnsi"/>
              </w:rPr>
              <w:t xml:space="preserve">, </w:t>
            </w:r>
            <w:r w:rsidRPr="00266135">
              <w:rPr>
                <w:rFonts w:cstheme="minorHAnsi"/>
              </w:rPr>
              <w:t>3,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4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</w:t>
            </w:r>
          </w:p>
        </w:tc>
      </w:tr>
      <w:tr w:rsidR="00674F8C" w:rsidRPr="00266135" w14:paraId="34AE25D3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674F8C" w:rsidRPr="00266135" w:rsidRDefault="00266135" w:rsidP="00266135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3</w:t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7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19B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3,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4,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5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884CA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2</w:t>
            </w:r>
          </w:p>
        </w:tc>
      </w:tr>
      <w:tr w:rsidR="00674F8C" w:rsidRPr="00266135" w14:paraId="6515CA34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935FF" w14:textId="77777777" w:rsidR="00674F8C" w:rsidRPr="00266135" w:rsidRDefault="00266135" w:rsidP="00266135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4</w:t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DEC8B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8</w:t>
            </w:r>
            <w:r w:rsidR="000F19EC">
              <w:rPr>
                <w:rFonts w:cstheme="minorHAnsi"/>
              </w:rPr>
              <w:t>, 9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A296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2,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3,</w:t>
            </w:r>
            <w:r w:rsidR="00C85BA8">
              <w:rPr>
                <w:rFonts w:cstheme="minorHAnsi"/>
              </w:rPr>
              <w:t xml:space="preserve"> </w:t>
            </w:r>
            <w:r w:rsidRPr="00266135">
              <w:rPr>
                <w:rFonts w:cstheme="minorHAnsi"/>
              </w:rPr>
              <w:t>5</w:t>
            </w:r>
            <w:r w:rsidR="000F19EC">
              <w:rPr>
                <w:rFonts w:cstheme="minorHAnsi"/>
              </w:rPr>
              <w:t>, 6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F14E3C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</w:tr>
      <w:tr w:rsidR="00674F8C" w:rsidRPr="00266135" w14:paraId="570F2749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Warunki zaliczenia</w:t>
            </w:r>
          </w:p>
        </w:tc>
        <w:tc>
          <w:tcPr>
            <w:tcW w:w="78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460B0" w14:textId="77777777" w:rsidR="00674F8C" w:rsidRPr="00266135" w:rsidRDefault="00674F8C" w:rsidP="00FA4600">
            <w:pPr>
              <w:rPr>
                <w:rFonts w:cstheme="minorHAnsi"/>
                <w:sz w:val="20"/>
                <w:szCs w:val="18"/>
              </w:rPr>
            </w:pPr>
            <w:r w:rsidRPr="00266135">
              <w:rPr>
                <w:rFonts w:cstheme="minorHAnsi"/>
                <w:sz w:val="20"/>
                <w:szCs w:val="18"/>
              </w:rPr>
              <w:t xml:space="preserve">Semestr I – kolokwium </w:t>
            </w:r>
          </w:p>
          <w:p w14:paraId="090B39DB" w14:textId="77777777" w:rsidR="00674F8C" w:rsidRPr="00266135" w:rsidRDefault="00674F8C" w:rsidP="00D370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135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D370BD">
              <w:rPr>
                <w:rFonts w:asciiTheme="minorHAnsi" w:hAnsiTheme="minorHAnsi" w:cstheme="minorHAnsi"/>
                <w:sz w:val="20"/>
              </w:rPr>
              <w:t>uczenia się</w:t>
            </w:r>
            <w:r w:rsidRPr="00266135">
              <w:rPr>
                <w:rFonts w:asciiTheme="minorHAnsi" w:hAnsiTheme="minorHAnsi" w:cstheme="minorHAnsi"/>
                <w:sz w:val="20"/>
              </w:rPr>
              <w:t xml:space="preserve"> (w minimalnym akceptowalnym stopniu w wysokości &gt;50%)</w:t>
            </w:r>
          </w:p>
        </w:tc>
      </w:tr>
      <w:tr w:rsidR="00674F8C" w:rsidRPr="00266135" w14:paraId="0A6028AB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Rok</w:t>
            </w:r>
          </w:p>
        </w:tc>
        <w:tc>
          <w:tcPr>
            <w:tcW w:w="2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</w:t>
            </w:r>
          </w:p>
        </w:tc>
        <w:tc>
          <w:tcPr>
            <w:tcW w:w="26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II</w:t>
            </w:r>
          </w:p>
        </w:tc>
        <w:tc>
          <w:tcPr>
            <w:tcW w:w="259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A39BBE3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</w:p>
        </w:tc>
      </w:tr>
      <w:tr w:rsidR="00674F8C" w:rsidRPr="00266135" w14:paraId="66DE5B26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Semestr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II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III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IV</w:t>
            </w:r>
          </w:p>
        </w:tc>
        <w:tc>
          <w:tcPr>
            <w:tcW w:w="2599" w:type="dxa"/>
            <w:gridSpan w:val="6"/>
            <w:vMerge/>
            <w:vAlign w:val="center"/>
          </w:tcPr>
          <w:p w14:paraId="41C8F396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</w:p>
        </w:tc>
      </w:tr>
      <w:tr w:rsidR="00674F8C" w:rsidRPr="00266135" w14:paraId="4707006B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ECTS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2599" w:type="dxa"/>
            <w:gridSpan w:val="6"/>
            <w:vMerge/>
          </w:tcPr>
          <w:p w14:paraId="72A3D3EC" w14:textId="77777777" w:rsidR="00674F8C" w:rsidRPr="00266135" w:rsidRDefault="00674F8C" w:rsidP="00774ED4">
            <w:pPr>
              <w:rPr>
                <w:rFonts w:cstheme="minorHAnsi"/>
              </w:rPr>
            </w:pPr>
          </w:p>
        </w:tc>
      </w:tr>
      <w:tr w:rsidR="00674F8C" w:rsidRPr="00266135" w14:paraId="2DA6E224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48D66D6" w:rsidR="00674F8C" w:rsidRPr="00266135" w:rsidRDefault="00674F8C" w:rsidP="00D370BD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 xml:space="preserve">Liczba godzin w </w:t>
            </w:r>
            <w:r w:rsidR="005C7CE1">
              <w:rPr>
                <w:rFonts w:cstheme="minorHAnsi"/>
              </w:rPr>
              <w:t>tyg</w:t>
            </w:r>
            <w:r w:rsidRPr="00266135">
              <w:rPr>
                <w:rFonts w:cstheme="minorHAnsi"/>
              </w:rPr>
              <w:t>.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FAF08F0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2599" w:type="dxa"/>
            <w:gridSpan w:val="6"/>
            <w:vMerge/>
          </w:tcPr>
          <w:p w14:paraId="0D0B940D" w14:textId="77777777" w:rsidR="00674F8C" w:rsidRPr="00266135" w:rsidRDefault="00674F8C" w:rsidP="00774ED4">
            <w:pPr>
              <w:rPr>
                <w:rFonts w:cstheme="minorHAnsi"/>
              </w:rPr>
            </w:pPr>
          </w:p>
        </w:tc>
      </w:tr>
      <w:tr w:rsidR="00674F8C" w:rsidRPr="00266135" w14:paraId="5D63CC35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74F8C" w:rsidRPr="00266135" w:rsidRDefault="00674F8C" w:rsidP="00774ED4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Rodzaj zaliczenia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kolokwium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674F8C" w:rsidRPr="00266135" w:rsidRDefault="00674F8C" w:rsidP="00674F8C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674F8C" w:rsidRPr="00266135" w:rsidRDefault="00674F8C" w:rsidP="00C940DA">
            <w:pPr>
              <w:jc w:val="center"/>
              <w:rPr>
                <w:rFonts w:cstheme="minorHAnsi"/>
              </w:rPr>
            </w:pPr>
            <w:r w:rsidRPr="00266135">
              <w:rPr>
                <w:rFonts w:cstheme="minorHAnsi"/>
              </w:rPr>
              <w:t>-</w:t>
            </w:r>
          </w:p>
        </w:tc>
        <w:tc>
          <w:tcPr>
            <w:tcW w:w="2599" w:type="dxa"/>
            <w:gridSpan w:val="6"/>
            <w:vMerge/>
          </w:tcPr>
          <w:p w14:paraId="0E27B00A" w14:textId="77777777" w:rsidR="00674F8C" w:rsidRPr="00266135" w:rsidRDefault="00674F8C" w:rsidP="00774ED4">
            <w:pPr>
              <w:rPr>
                <w:rFonts w:cstheme="minorHAnsi"/>
              </w:rPr>
            </w:pPr>
          </w:p>
        </w:tc>
      </w:tr>
      <w:tr w:rsidR="00674F8C" w:rsidRPr="00266135" w14:paraId="4AA28130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Literatura podstawowa</w:t>
            </w:r>
          </w:p>
        </w:tc>
      </w:tr>
      <w:tr w:rsidR="00674F8C" w:rsidRPr="00266135" w14:paraId="5D03B4FF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13AE9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A. Pease,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Mowa ciała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Wydawnictwo Jedność, Kielce,2001</w:t>
            </w:r>
          </w:p>
          <w:p w14:paraId="029ED42B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M. Knapp, J.A. Hall,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Komunikacja w interakcjach międzyludzkich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Wydawnictwo Astrum, Wrocław,2000</w:t>
            </w:r>
          </w:p>
          <w:p w14:paraId="7F903EA2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M.McKay, M.Davis,P.Fanning,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Sztuka skutecznego porozumiewania się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Gdańskie Wydawnictwo Pedagogiczne, Gdańsk, 2004</w:t>
            </w:r>
          </w:p>
          <w:p w14:paraId="5AF7B87C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Cianciara J., Uściska B.,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Komunikacja społeczna: komunikowanie się z mediami w praktyce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Wydawnictwo "Astrum", Wrocław, 1999</w:t>
            </w:r>
          </w:p>
          <w:p w14:paraId="28B56D52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B. Dobek-Ostrowska,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Podstawy komunikowania społecznego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Wrocław, 1999</w:t>
            </w:r>
          </w:p>
          <w:p w14:paraId="1CD4CDDF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Domachowski W.,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Psychologia społeczna komunikacji niewerbalnej</w:t>
            </w:r>
            <w:r w:rsidR="00D77966">
              <w:rPr>
                <w:rFonts w:cstheme="minorHAnsi"/>
                <w:sz w:val="20"/>
              </w:rPr>
              <w:t>”,</w:t>
            </w:r>
            <w:r w:rsidRPr="00266135">
              <w:rPr>
                <w:rFonts w:cstheme="minorHAnsi"/>
                <w:sz w:val="20"/>
              </w:rPr>
              <w:t xml:space="preserve"> Wydawnictwo "Edytor", Toruń, 1993</w:t>
            </w:r>
          </w:p>
          <w:p w14:paraId="35B87196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Cialdini R.,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Wywieranie wpływu na ludzi. Teoria i praktyka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Gdański</w:t>
            </w:r>
            <w:r w:rsidR="00D77966">
              <w:rPr>
                <w:rFonts w:cstheme="minorHAnsi"/>
                <w:sz w:val="20"/>
              </w:rPr>
              <w:t>e</w:t>
            </w:r>
            <w:r w:rsidRPr="00266135">
              <w:rPr>
                <w:rFonts w:cstheme="minorHAnsi"/>
                <w:sz w:val="20"/>
              </w:rPr>
              <w:t xml:space="preserve"> Towarzystwo Psychologiczne, Gdańsk, 1996</w:t>
            </w:r>
          </w:p>
          <w:p w14:paraId="36027DC2" w14:textId="77777777" w:rsid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Nęci Z.,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Komunikowanie interpersonalne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Ossolineum, Wrocław, 1992</w:t>
            </w:r>
          </w:p>
          <w:p w14:paraId="1DFD3FF3" w14:textId="77777777" w:rsidR="00674F8C" w:rsidRPr="00266135" w:rsidRDefault="00674F8C" w:rsidP="00FA4600">
            <w:pPr>
              <w:numPr>
                <w:ilvl w:val="0"/>
                <w:numId w:val="4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 xml:space="preserve">Tkaczyk L., </w:t>
            </w:r>
            <w:r w:rsidR="00D77966">
              <w:rPr>
                <w:rFonts w:cstheme="minorHAnsi"/>
                <w:sz w:val="20"/>
              </w:rPr>
              <w:t>„</w:t>
            </w:r>
            <w:r w:rsidRPr="00266135">
              <w:rPr>
                <w:rFonts w:cstheme="minorHAnsi"/>
                <w:sz w:val="20"/>
              </w:rPr>
              <w:t>Komunikacja niewerbalna</w:t>
            </w:r>
            <w:r w:rsidR="00D77966">
              <w:rPr>
                <w:rFonts w:cstheme="minorHAnsi"/>
                <w:sz w:val="20"/>
              </w:rPr>
              <w:t>”</w:t>
            </w:r>
            <w:r w:rsidRPr="00266135">
              <w:rPr>
                <w:rFonts w:cstheme="minorHAnsi"/>
                <w:sz w:val="20"/>
              </w:rPr>
              <w:t>, Wydawnictwo Astrum, Wrocław, 1996</w:t>
            </w:r>
          </w:p>
        </w:tc>
      </w:tr>
      <w:tr w:rsidR="00674F8C" w:rsidRPr="00266135" w14:paraId="238FE2AB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Literatura uzupełniająca</w:t>
            </w:r>
          </w:p>
        </w:tc>
      </w:tr>
      <w:tr w:rsidR="00674F8C" w:rsidRPr="00266135" w14:paraId="69D24C14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087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18EC6" w14:textId="77777777" w:rsidR="00266135" w:rsidRDefault="00674F8C" w:rsidP="00FA4600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„Marketing w praktyce” i inne artykuły z zakresu komunikacji społecznej</w:t>
            </w:r>
          </w:p>
          <w:p w14:paraId="2C53AC04" w14:textId="77777777" w:rsidR="00674F8C" w:rsidRPr="00266135" w:rsidRDefault="00674F8C" w:rsidP="00FA4600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266135">
              <w:rPr>
                <w:rFonts w:cstheme="minorHAnsi"/>
                <w:sz w:val="20"/>
              </w:rPr>
              <w:t>Czasopisma specjalistyczne publikowane w Internecie</w:t>
            </w:r>
          </w:p>
        </w:tc>
      </w:tr>
      <w:tr w:rsidR="00674F8C" w:rsidRPr="00266135" w14:paraId="507913B6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KALKULACJA NAKŁADU PRACY STUDENTA</w:t>
            </w:r>
          </w:p>
        </w:tc>
      </w:tr>
      <w:tr w:rsidR="00674F8C" w:rsidRPr="00266135" w14:paraId="139F9393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Zajęcia dydaktyczne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15</w:t>
            </w:r>
          </w:p>
        </w:tc>
        <w:tc>
          <w:tcPr>
            <w:tcW w:w="41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7F5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Przygotowanie się do prezentacji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64D78" w14:textId="77777777" w:rsidR="00674F8C" w:rsidRPr="000F19EC" w:rsidRDefault="000F19E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4</w:t>
            </w:r>
          </w:p>
        </w:tc>
      </w:tr>
      <w:tr w:rsidR="00674F8C" w:rsidRPr="00266135" w14:paraId="7B6A2309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Przygotowanie się do zajęć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674F8C" w:rsidRPr="000F19EC" w:rsidRDefault="00674F8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1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Przygotowanie się do egzaminu / zaliczenia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10F6F" w14:textId="77777777" w:rsidR="00674F8C" w:rsidRPr="000F19EC" w:rsidRDefault="000F19E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4</w:t>
            </w:r>
          </w:p>
        </w:tc>
      </w:tr>
      <w:tr w:rsidR="00674F8C" w:rsidRPr="00266135" w14:paraId="778FAD43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Praca własna z literaturą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674F8C" w:rsidRPr="000F19EC" w:rsidRDefault="00674F8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2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Inne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21B90" w14:textId="77777777" w:rsidR="00674F8C" w:rsidRPr="000F19EC" w:rsidRDefault="00674F8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2</w:t>
            </w:r>
          </w:p>
        </w:tc>
      </w:tr>
      <w:tr w:rsidR="00674F8C" w:rsidRPr="00266135" w14:paraId="488F30AF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Konsultacje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8328F9" w14:textId="77777777" w:rsidR="00674F8C" w:rsidRPr="000F19EC" w:rsidRDefault="00674F8C" w:rsidP="00774ED4">
            <w:pPr>
              <w:rPr>
                <w:rFonts w:cstheme="minorHAnsi"/>
              </w:rPr>
            </w:pPr>
            <w:r w:rsidRPr="000F19EC">
              <w:rPr>
                <w:rFonts w:cstheme="minorHAnsi"/>
              </w:rPr>
              <w:t>2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1E4C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674F8C" w:rsidRPr="00266135" w:rsidRDefault="00674F8C" w:rsidP="00774ED4">
            <w:pPr>
              <w:rPr>
                <w:rFonts w:cstheme="minorHAnsi"/>
              </w:rPr>
            </w:pPr>
          </w:p>
        </w:tc>
      </w:tr>
      <w:tr w:rsidR="00674F8C" w:rsidRPr="00266135" w14:paraId="658E924F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Łączny nakład pracy w godzinach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30</w:t>
            </w:r>
          </w:p>
        </w:tc>
        <w:tc>
          <w:tcPr>
            <w:tcW w:w="4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74F8C" w:rsidRPr="00266135" w:rsidRDefault="00674F8C" w:rsidP="00774ED4">
            <w:pPr>
              <w:jc w:val="right"/>
              <w:rPr>
                <w:rFonts w:cstheme="minorHAnsi"/>
              </w:rPr>
            </w:pPr>
            <w:r w:rsidRPr="00266135">
              <w:rPr>
                <w:rFonts w:cstheme="minorHAnsi"/>
              </w:rPr>
              <w:t>Łączna liczba punktów ECTS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50080F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1</w:t>
            </w:r>
          </w:p>
        </w:tc>
      </w:tr>
      <w:tr w:rsidR="00674F8C" w:rsidRPr="00266135" w14:paraId="53223785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Możliwości kariery zawodowej</w:t>
            </w:r>
          </w:p>
        </w:tc>
      </w:tr>
      <w:tr w:rsidR="00674F8C" w:rsidRPr="00266135" w14:paraId="16AD24AE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24E1" w14:textId="77777777" w:rsidR="00674F8C" w:rsidRPr="00266135" w:rsidRDefault="00674F8C" w:rsidP="00FA4600">
            <w:pPr>
              <w:rPr>
                <w:rFonts w:cstheme="minorHAnsi"/>
              </w:rPr>
            </w:pPr>
            <w:r w:rsidRPr="00266135">
              <w:rPr>
                <w:rFonts w:cstheme="minorHAnsi"/>
                <w:sz w:val="20"/>
              </w:rPr>
              <w:t xml:space="preserve">Student przygotowany jest do  kontynuacji tematyki przedmiotu na zajęciach </w:t>
            </w:r>
            <w:r w:rsidRPr="00266135">
              <w:rPr>
                <w:rFonts w:cstheme="minorHAnsi"/>
                <w:i/>
                <w:sz w:val="20"/>
              </w:rPr>
              <w:t>promocja i marketing dóbr kultury</w:t>
            </w:r>
          </w:p>
        </w:tc>
      </w:tr>
      <w:tr w:rsidR="00674F8C" w:rsidRPr="00266135" w14:paraId="174329FC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A987F9D" w:rsidR="00674F8C" w:rsidRPr="00266135" w:rsidRDefault="00674F8C" w:rsidP="00774ED4">
            <w:pPr>
              <w:jc w:val="center"/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 xml:space="preserve">Ostatnia modyfikacja </w:t>
            </w:r>
            <w:r w:rsidR="005C7CE1">
              <w:rPr>
                <w:rFonts w:cstheme="minorHAnsi"/>
                <w:b/>
              </w:rPr>
              <w:t>opisu przedmiotu</w:t>
            </w:r>
          </w:p>
        </w:tc>
      </w:tr>
      <w:tr w:rsidR="00674F8C" w:rsidRPr="00266135" w14:paraId="5133BD13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Data</w:t>
            </w:r>
          </w:p>
        </w:tc>
        <w:tc>
          <w:tcPr>
            <w:tcW w:w="355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Imię i nazwisko</w:t>
            </w:r>
          </w:p>
        </w:tc>
        <w:tc>
          <w:tcPr>
            <w:tcW w:w="564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74F8C" w:rsidRPr="00266135" w:rsidRDefault="00674F8C" w:rsidP="00774ED4">
            <w:pPr>
              <w:rPr>
                <w:rFonts w:cstheme="minorHAnsi"/>
              </w:rPr>
            </w:pPr>
            <w:r w:rsidRPr="00266135">
              <w:rPr>
                <w:rFonts w:cstheme="minorHAnsi"/>
              </w:rPr>
              <w:t>Czego dotyczy modyfikacja</w:t>
            </w:r>
          </w:p>
        </w:tc>
      </w:tr>
      <w:tr w:rsidR="00674F8C" w:rsidRPr="00266135" w14:paraId="13678D91" w14:textId="77777777" w:rsidTr="46641F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A8D399" w14:textId="6249B3D1" w:rsidR="00674F8C" w:rsidRPr="00266135" w:rsidRDefault="00674F8C" w:rsidP="7BF24820">
            <w:r w:rsidRPr="7BF24820">
              <w:t>15.03.2019</w:t>
            </w:r>
          </w:p>
          <w:p w14:paraId="7EB90FFD" w14:textId="4BFF63E8" w:rsidR="00674F8C" w:rsidRPr="00266135" w:rsidRDefault="0CB3216D" w:rsidP="7BF24820">
            <w:r w:rsidRPr="7BF24820">
              <w:t>01.10.2020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B06E7CC" w14:textId="4D210632" w:rsidR="00674F8C" w:rsidRPr="00266135" w:rsidRDefault="00674F8C" w:rsidP="7BF24820">
            <w:pPr>
              <w:rPr>
                <w:lang w:val="en-US"/>
              </w:rPr>
            </w:pPr>
            <w:r w:rsidRPr="7BF24820">
              <w:rPr>
                <w:lang w:val="en-US"/>
              </w:rPr>
              <w:t>dr hab. Anna Wróbel</w:t>
            </w:r>
          </w:p>
          <w:p w14:paraId="57EC7948" w14:textId="5EEFAFAA" w:rsidR="00674F8C" w:rsidRPr="00266135" w:rsidRDefault="64286825" w:rsidP="7BF24820">
            <w:r w:rsidRPr="7BF24820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64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4A974" w14:textId="51346742" w:rsidR="00674F8C" w:rsidRPr="00266135" w:rsidRDefault="00674F8C" w:rsidP="7BF24820">
            <w:pPr>
              <w:rPr>
                <w:lang w:val="en-US"/>
              </w:rPr>
            </w:pPr>
            <w:r w:rsidRPr="7BF24820">
              <w:rPr>
                <w:lang w:val="en-US"/>
              </w:rPr>
              <w:t>Dostosowanie do PRK</w:t>
            </w:r>
          </w:p>
          <w:p w14:paraId="2E821368" w14:textId="3D4DE331" w:rsidR="00674F8C" w:rsidRPr="00266135" w:rsidRDefault="1845E508" w:rsidP="7BF24820">
            <w:pPr>
              <w:rPr>
                <w:lang w:val="en-US"/>
              </w:rPr>
            </w:pPr>
            <w:r w:rsidRPr="46641F5A">
              <w:rPr>
                <w:lang w:val="en-US"/>
              </w:rPr>
              <w:t>Aktualizacja danych karty</w:t>
            </w:r>
          </w:p>
        </w:tc>
      </w:tr>
    </w:tbl>
    <w:p w14:paraId="4B94D5A5" w14:textId="5C9EAE8D" w:rsidR="00C15647" w:rsidRDefault="00C15647">
      <w:pPr>
        <w:rPr>
          <w:rFonts w:cstheme="minorHAnsi"/>
          <w:lang w:val="en-US"/>
        </w:rPr>
      </w:pPr>
    </w:p>
    <w:p w14:paraId="330680DD" w14:textId="77777777" w:rsidR="00C23B02" w:rsidRPr="001E0E58" w:rsidRDefault="00C23B02" w:rsidP="00C23B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E9B3329" w14:textId="77777777" w:rsidR="00C23B02" w:rsidRPr="00266135" w:rsidRDefault="00C23B02">
      <w:pPr>
        <w:rPr>
          <w:rFonts w:cstheme="minorHAnsi"/>
          <w:lang w:val="en-US"/>
        </w:rPr>
      </w:pPr>
    </w:p>
    <w:sectPr w:rsidR="00C23B02" w:rsidRPr="00266135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8FD"/>
    <w:multiLevelType w:val="hybridMultilevel"/>
    <w:tmpl w:val="5C5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760"/>
    <w:multiLevelType w:val="hybridMultilevel"/>
    <w:tmpl w:val="EF5424B8"/>
    <w:lvl w:ilvl="0" w:tplc="143EF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D4A6D"/>
    <w:multiLevelType w:val="hybridMultilevel"/>
    <w:tmpl w:val="4AFACA7C"/>
    <w:lvl w:ilvl="0" w:tplc="91A4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D60E7"/>
    <w:multiLevelType w:val="hybridMultilevel"/>
    <w:tmpl w:val="9A263AF6"/>
    <w:lvl w:ilvl="0" w:tplc="5C68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676BB"/>
    <w:multiLevelType w:val="hybridMultilevel"/>
    <w:tmpl w:val="C666C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D5C4D"/>
    <w:rsid w:val="000F19EC"/>
    <w:rsid w:val="001056C6"/>
    <w:rsid w:val="00183B1D"/>
    <w:rsid w:val="001A1D66"/>
    <w:rsid w:val="001A7791"/>
    <w:rsid w:val="00266135"/>
    <w:rsid w:val="002664BA"/>
    <w:rsid w:val="00380E81"/>
    <w:rsid w:val="005436F8"/>
    <w:rsid w:val="005C7CE1"/>
    <w:rsid w:val="00674F8C"/>
    <w:rsid w:val="006B713C"/>
    <w:rsid w:val="007122B2"/>
    <w:rsid w:val="00750764"/>
    <w:rsid w:val="00774ED4"/>
    <w:rsid w:val="0078248A"/>
    <w:rsid w:val="007A3EAC"/>
    <w:rsid w:val="0084030C"/>
    <w:rsid w:val="008A4218"/>
    <w:rsid w:val="00951EF0"/>
    <w:rsid w:val="009A4B8D"/>
    <w:rsid w:val="00A0237F"/>
    <w:rsid w:val="00A51BAE"/>
    <w:rsid w:val="00AB4517"/>
    <w:rsid w:val="00B1176E"/>
    <w:rsid w:val="00B22C1C"/>
    <w:rsid w:val="00BC6F36"/>
    <w:rsid w:val="00C15647"/>
    <w:rsid w:val="00C23B02"/>
    <w:rsid w:val="00C441B8"/>
    <w:rsid w:val="00C85BA8"/>
    <w:rsid w:val="00D370BD"/>
    <w:rsid w:val="00D778DE"/>
    <w:rsid w:val="00D77966"/>
    <w:rsid w:val="00D87E4F"/>
    <w:rsid w:val="00DC0EBF"/>
    <w:rsid w:val="00DD5E00"/>
    <w:rsid w:val="00DD6421"/>
    <w:rsid w:val="00E53AE8"/>
    <w:rsid w:val="00F0777C"/>
    <w:rsid w:val="00FA4600"/>
    <w:rsid w:val="00FA5C6F"/>
    <w:rsid w:val="00FD7106"/>
    <w:rsid w:val="01ADB7DE"/>
    <w:rsid w:val="0CB3216D"/>
    <w:rsid w:val="1845E508"/>
    <w:rsid w:val="3314B1C4"/>
    <w:rsid w:val="336BAA20"/>
    <w:rsid w:val="3882DEB6"/>
    <w:rsid w:val="46641F5A"/>
    <w:rsid w:val="61A0D3B1"/>
    <w:rsid w:val="63F93DD4"/>
    <w:rsid w:val="64286825"/>
    <w:rsid w:val="66816E8A"/>
    <w:rsid w:val="768BBC21"/>
    <w:rsid w:val="7BF2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30EA"/>
  <w15:docId w15:val="{78591E75-42A7-4857-A386-F28C765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A4600"/>
    <w:rPr>
      <w:vertAlign w:val="superscript"/>
    </w:rPr>
  </w:style>
  <w:style w:type="paragraph" w:customStyle="1" w:styleId="Default">
    <w:name w:val="Default"/>
    <w:rsid w:val="00712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1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023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23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2020-12-07T10:22:00Z</cp:lastPrinted>
  <dcterms:created xsi:type="dcterms:W3CDTF">2020-12-07T10:22:00Z</dcterms:created>
  <dcterms:modified xsi:type="dcterms:W3CDTF">2020-12-07T16:20:00Z</dcterms:modified>
</cp:coreProperties>
</file>