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2A20E" w14:textId="4076499F" w:rsidR="7D829636" w:rsidRPr="0050703C" w:rsidRDefault="003D3965" w:rsidP="0050703C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9986428" wp14:editId="6FCA56F1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702C9" w14:textId="77777777" w:rsidR="0050703C" w:rsidRPr="003D3965" w:rsidRDefault="0050703C" w:rsidP="0050703C">
                              <w:pPr>
                                <w:spacing w:line="218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3D3965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3D3965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5D42B1F5" w14:textId="77777777" w:rsidR="0050703C" w:rsidRDefault="0050703C" w:rsidP="0050703C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86428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64702C9" w14:textId="77777777" w:rsidR="0050703C" w:rsidRPr="003D3965" w:rsidRDefault="0050703C" w:rsidP="0050703C">
                        <w:pPr>
                          <w:spacing w:line="218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3D3965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3D3965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5D42B1F5" w14:textId="77777777" w:rsidR="0050703C" w:rsidRDefault="0050703C" w:rsidP="0050703C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9A7638" w:rsidRPr="008C0722" w:rsidRDefault="009A7638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W w:w="10751" w:type="dxa"/>
        <w:tblInd w:w="-24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4" w:space="0" w:color="00000A"/>
          <w:insideH w:val="single" w:sz="8" w:space="0" w:color="00000A"/>
          <w:insideV w:val="single" w:sz="4" w:space="0" w:color="00000A"/>
        </w:tblBorders>
        <w:tblCellMar>
          <w:left w:w="73" w:type="dxa"/>
        </w:tblCellMar>
        <w:tblLook w:val="0000" w:firstRow="0" w:lastRow="0" w:firstColumn="0" w:lastColumn="0" w:noHBand="0" w:noVBand="0"/>
      </w:tblPr>
      <w:tblGrid>
        <w:gridCol w:w="1567"/>
        <w:gridCol w:w="324"/>
        <w:gridCol w:w="604"/>
        <w:gridCol w:w="72"/>
        <w:gridCol w:w="102"/>
        <w:gridCol w:w="520"/>
        <w:gridCol w:w="193"/>
        <w:gridCol w:w="298"/>
        <w:gridCol w:w="99"/>
        <w:gridCol w:w="119"/>
        <w:gridCol w:w="826"/>
        <w:gridCol w:w="369"/>
        <w:gridCol w:w="193"/>
        <w:gridCol w:w="220"/>
        <w:gridCol w:w="381"/>
        <w:gridCol w:w="485"/>
        <w:gridCol w:w="776"/>
        <w:gridCol w:w="735"/>
        <w:gridCol w:w="624"/>
        <w:gridCol w:w="521"/>
        <w:gridCol w:w="98"/>
        <w:gridCol w:w="70"/>
        <w:gridCol w:w="1555"/>
      </w:tblGrid>
      <w:tr w:rsidR="008C0722" w:rsidRPr="008C0722" w14:paraId="1B71B4C9" w14:textId="77777777" w:rsidTr="30779312"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0132AC75" w14:textId="77777777" w:rsidR="008C0722" w:rsidRPr="008C0722" w:rsidRDefault="008C0722">
            <w:pPr>
              <w:spacing w:after="0" w:line="240" w:lineRule="auto"/>
            </w:pPr>
            <w:r w:rsidRPr="008C0722">
              <w:t xml:space="preserve">Nazwa </w:t>
            </w:r>
            <w:r w:rsidRPr="008C0722">
              <w:rPr>
                <w:rFonts w:cstheme="minorHAnsi"/>
              </w:rPr>
              <w:t>przedmiotu</w:t>
            </w:r>
            <w:r w:rsidRPr="008C0722">
              <w:t>:</w:t>
            </w:r>
          </w:p>
          <w:p w14:paraId="66089997" w14:textId="77777777" w:rsidR="008C0722" w:rsidRPr="008C0722" w:rsidRDefault="00377C24">
            <w:pPr>
              <w:spacing w:after="0" w:line="240" w:lineRule="auto"/>
            </w:pPr>
            <w:r>
              <w:rPr>
                <w:b/>
              </w:rPr>
              <w:t>Kształcenie słuchu</w:t>
            </w:r>
            <w:r w:rsidR="008C0722" w:rsidRPr="008C0722">
              <w:rPr>
                <w:b/>
              </w:rPr>
              <w:t xml:space="preserve"> z zasadami muzyki</w:t>
            </w:r>
          </w:p>
        </w:tc>
      </w:tr>
      <w:tr w:rsidR="009A7638" w:rsidRPr="008C0722" w14:paraId="71B0D648" w14:textId="77777777" w:rsidTr="30779312">
        <w:tc>
          <w:tcPr>
            <w:tcW w:w="8464" w:type="dxa"/>
            <w:gridSpan w:val="1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0301393" w14:textId="77777777" w:rsidR="009A7638" w:rsidRPr="008C0722" w:rsidRDefault="008964A6">
            <w:pPr>
              <w:spacing w:after="0" w:line="240" w:lineRule="auto"/>
            </w:pPr>
            <w:r w:rsidRPr="008C0722">
              <w:t xml:space="preserve">Jednostka prowadząca </w:t>
            </w:r>
            <w:r w:rsidR="008C0722" w:rsidRPr="008C0722">
              <w:rPr>
                <w:rFonts w:cstheme="minorHAnsi"/>
              </w:rPr>
              <w:t>przedmiot</w:t>
            </w:r>
            <w:r w:rsidRPr="008C0722">
              <w:t>:</w:t>
            </w:r>
          </w:p>
          <w:p w14:paraId="3CDE3328" w14:textId="77777777" w:rsidR="009A7638" w:rsidRPr="008C0722" w:rsidRDefault="008964A6">
            <w:pPr>
              <w:spacing w:after="0" w:line="240" w:lineRule="auto"/>
              <w:rPr>
                <w:rFonts w:cs="Calibri"/>
                <w:b/>
              </w:rPr>
            </w:pPr>
            <w:r w:rsidRPr="008C0722">
              <w:rPr>
                <w:rFonts w:cs="Calibri"/>
                <w:b/>
              </w:rPr>
              <w:t xml:space="preserve">UMFC </w:t>
            </w:r>
            <w:r w:rsidR="00FD3A94" w:rsidRPr="008C0722">
              <w:rPr>
                <w:rFonts w:cs="Calibri"/>
                <w:b/>
              </w:rPr>
              <w:t xml:space="preserve">Filia </w:t>
            </w:r>
            <w:r w:rsidRPr="008C0722">
              <w:rPr>
                <w:rFonts w:cs="Calibri"/>
                <w:b/>
              </w:rPr>
              <w:t>w Białymstoku</w:t>
            </w:r>
          </w:p>
          <w:p w14:paraId="177C871D" w14:textId="77777777" w:rsidR="009A7638" w:rsidRPr="008C0722" w:rsidRDefault="008964A6">
            <w:pPr>
              <w:spacing w:after="0" w:line="240" w:lineRule="auto"/>
              <w:rPr>
                <w:rFonts w:cs="Calibri"/>
                <w:b/>
              </w:rPr>
            </w:pPr>
            <w:r w:rsidRPr="008C0722">
              <w:rPr>
                <w:rFonts w:cs="Calibri"/>
                <w:b/>
              </w:rPr>
              <w:t>Wydział Instrumentalno-Pedagogiczny</w:t>
            </w:r>
            <w:r w:rsidR="008C0722" w:rsidRPr="008C0722">
              <w:rPr>
                <w:rFonts w:cs="Calibri"/>
                <w:b/>
              </w:rPr>
              <w:t>,</w:t>
            </w:r>
            <w:r w:rsidRPr="008C0722">
              <w:rPr>
                <w:rFonts w:cs="Calibri"/>
                <w:b/>
              </w:rPr>
              <w:t xml:space="preserve"> </w:t>
            </w:r>
            <w:r w:rsidR="008C0722" w:rsidRPr="008C0722">
              <w:rPr>
                <w:rFonts w:cstheme="minorHAnsi"/>
                <w:b/>
              </w:rPr>
              <w:t>Edukacji Muzycznej i Wokalistyki</w:t>
            </w:r>
          </w:p>
        </w:tc>
        <w:tc>
          <w:tcPr>
            <w:tcW w:w="2287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5773A304" w14:textId="77777777" w:rsidR="009A7638" w:rsidRPr="008C0722" w:rsidRDefault="008964A6">
            <w:pPr>
              <w:spacing w:after="0" w:line="240" w:lineRule="auto"/>
            </w:pPr>
            <w:r w:rsidRPr="008C0722">
              <w:t>Rok akademicki:</w:t>
            </w:r>
          </w:p>
          <w:p w14:paraId="3E5C38F0" w14:textId="13EADB76" w:rsidR="009A7638" w:rsidRPr="008C0722" w:rsidRDefault="008C0722" w:rsidP="0C336A15">
            <w:pPr>
              <w:spacing w:after="0" w:line="240" w:lineRule="auto"/>
              <w:rPr>
                <w:b/>
                <w:bCs/>
              </w:rPr>
            </w:pPr>
            <w:r w:rsidRPr="0C336A15">
              <w:rPr>
                <w:b/>
                <w:bCs/>
              </w:rPr>
              <w:t>20</w:t>
            </w:r>
            <w:r w:rsidR="61B3821C" w:rsidRPr="0C336A15">
              <w:rPr>
                <w:b/>
                <w:bCs/>
              </w:rPr>
              <w:t>20</w:t>
            </w:r>
            <w:r w:rsidRPr="0C336A15">
              <w:rPr>
                <w:b/>
                <w:bCs/>
              </w:rPr>
              <w:t>/202</w:t>
            </w:r>
            <w:r w:rsidR="1A2BB1C5" w:rsidRPr="0C336A15">
              <w:rPr>
                <w:b/>
                <w:bCs/>
              </w:rPr>
              <w:t>1</w:t>
            </w:r>
          </w:p>
        </w:tc>
      </w:tr>
      <w:tr w:rsidR="009A7638" w:rsidRPr="008C0722" w14:paraId="15F1A3D7" w14:textId="77777777" w:rsidTr="30779312">
        <w:tc>
          <w:tcPr>
            <w:tcW w:w="5423" w:type="dxa"/>
            <w:gridSpan w:val="1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D7F2353" w14:textId="77777777" w:rsidR="009A7638" w:rsidRPr="008C0722" w:rsidRDefault="008964A6">
            <w:pPr>
              <w:spacing w:after="0" w:line="240" w:lineRule="auto"/>
            </w:pPr>
            <w:r w:rsidRPr="008C0722">
              <w:t>Kierunek:</w:t>
            </w:r>
          </w:p>
          <w:p w14:paraId="6B03E1E7" w14:textId="405E78E1" w:rsidR="009A7638" w:rsidRPr="008C0722" w:rsidRDefault="00F068F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</w:t>
            </w:r>
            <w:r w:rsidR="008964A6" w:rsidRPr="008C0722">
              <w:rPr>
                <w:b/>
              </w:rPr>
              <w:t>dukacja artystyczna w zakresie sztuki muzycznej</w:t>
            </w:r>
          </w:p>
        </w:tc>
        <w:tc>
          <w:tcPr>
            <w:tcW w:w="5328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2ED3134E" w14:textId="77777777" w:rsidR="009A7638" w:rsidRPr="008C0722" w:rsidRDefault="008964A6">
            <w:pPr>
              <w:spacing w:after="0" w:line="240" w:lineRule="auto"/>
            </w:pPr>
            <w:r w:rsidRPr="008C0722">
              <w:t>Specjalność</w:t>
            </w:r>
          </w:p>
          <w:p w14:paraId="3893E1AA" w14:textId="77777777" w:rsidR="009A7638" w:rsidRPr="008C0722" w:rsidRDefault="00B21F0C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>p</w:t>
            </w:r>
            <w:r w:rsidR="008964A6" w:rsidRPr="008C0722">
              <w:rPr>
                <w:b/>
              </w:rPr>
              <w:t>rowadzenie zespołów muzycznych, muzyka szkolna, muzyka kościelna</w:t>
            </w:r>
          </w:p>
        </w:tc>
      </w:tr>
      <w:tr w:rsidR="009A7638" w:rsidRPr="008C0722" w14:paraId="1D6057A4" w14:textId="77777777" w:rsidTr="30779312">
        <w:trPr>
          <w:trHeight w:val="199"/>
        </w:trPr>
        <w:tc>
          <w:tcPr>
            <w:tcW w:w="3805" w:type="dxa"/>
            <w:gridSpan w:val="10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16EBD797" w14:textId="77777777" w:rsidR="009A7638" w:rsidRPr="008C0722" w:rsidRDefault="008964A6">
            <w:pPr>
              <w:spacing w:after="0" w:line="240" w:lineRule="auto"/>
            </w:pPr>
            <w:r w:rsidRPr="008C0722">
              <w:t>Forma studiów:</w:t>
            </w:r>
          </w:p>
          <w:p w14:paraId="18C2448B" w14:textId="77777777" w:rsidR="009A7638" w:rsidRPr="008C0722" w:rsidRDefault="008964A6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 xml:space="preserve">stacjonarne </w:t>
            </w:r>
            <w:r w:rsidR="00B21F0C" w:rsidRPr="008C0722">
              <w:rPr>
                <w:b/>
              </w:rPr>
              <w:t>pierwszego stopnia</w:t>
            </w:r>
          </w:p>
        </w:tc>
        <w:tc>
          <w:tcPr>
            <w:tcW w:w="3272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0EB471CD" w14:textId="77777777" w:rsidR="009A7638" w:rsidRPr="008C0722" w:rsidRDefault="008964A6">
            <w:pPr>
              <w:spacing w:after="0" w:line="240" w:lineRule="auto"/>
            </w:pPr>
            <w:r w:rsidRPr="008C0722">
              <w:t>Profil kształcenia:</w:t>
            </w:r>
          </w:p>
          <w:p w14:paraId="60216A49" w14:textId="77777777" w:rsidR="009A7638" w:rsidRPr="008C0722" w:rsidRDefault="008964A6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>ogólnoakademicki (A)</w:t>
            </w:r>
          </w:p>
        </w:tc>
        <w:tc>
          <w:tcPr>
            <w:tcW w:w="3674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44C62BD9" w14:textId="77777777" w:rsidR="009A7638" w:rsidRPr="008C0722" w:rsidRDefault="008964A6">
            <w:pPr>
              <w:spacing w:after="0" w:line="240" w:lineRule="auto"/>
            </w:pPr>
            <w:r w:rsidRPr="008C0722">
              <w:t xml:space="preserve">Status </w:t>
            </w:r>
            <w:r w:rsidR="008C0722" w:rsidRPr="008C0722">
              <w:rPr>
                <w:rFonts w:cstheme="minorHAnsi"/>
              </w:rPr>
              <w:t>przedmiotu</w:t>
            </w:r>
            <w:r w:rsidRPr="008C0722">
              <w:t>:</w:t>
            </w:r>
          </w:p>
          <w:p w14:paraId="48ED1719" w14:textId="77777777" w:rsidR="009A7638" w:rsidRPr="008C0722" w:rsidRDefault="008964A6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 xml:space="preserve">obowiązkowy </w:t>
            </w:r>
          </w:p>
        </w:tc>
      </w:tr>
      <w:tr w:rsidR="009A7638" w:rsidRPr="008C0722" w14:paraId="11513CDC" w14:textId="77777777" w:rsidTr="30779312">
        <w:trPr>
          <w:trHeight w:val="207"/>
        </w:trPr>
        <w:tc>
          <w:tcPr>
            <w:tcW w:w="3276" w:type="dxa"/>
            <w:gridSpan w:val="7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65CA46B5" w14:textId="77777777" w:rsidR="009A7638" w:rsidRPr="008C0722" w:rsidRDefault="008964A6">
            <w:pPr>
              <w:spacing w:after="0" w:line="240" w:lineRule="auto"/>
            </w:pPr>
            <w:r w:rsidRPr="008C0722">
              <w:t>Forma zajęć:</w:t>
            </w:r>
          </w:p>
          <w:p w14:paraId="6AD877EA" w14:textId="77777777" w:rsidR="009A7638" w:rsidRPr="008C0722" w:rsidRDefault="008964A6">
            <w:pPr>
              <w:spacing w:after="0" w:line="240" w:lineRule="auto"/>
            </w:pPr>
            <w:r w:rsidRPr="008C0722">
              <w:rPr>
                <w:b/>
              </w:rPr>
              <w:t xml:space="preserve">ćwiczenia </w:t>
            </w:r>
          </w:p>
        </w:tc>
        <w:tc>
          <w:tcPr>
            <w:tcW w:w="2539" w:type="dxa"/>
            <w:gridSpan w:val="8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0D7A8A56" w14:textId="77777777" w:rsidR="009A7638" w:rsidRPr="008C0722" w:rsidRDefault="008964A6">
            <w:pPr>
              <w:spacing w:after="0" w:line="240" w:lineRule="auto"/>
            </w:pPr>
            <w:r w:rsidRPr="008C0722">
              <w:t xml:space="preserve">Język </w:t>
            </w:r>
            <w:r w:rsidR="008C0722" w:rsidRPr="008C0722">
              <w:rPr>
                <w:rFonts w:cstheme="minorHAnsi"/>
              </w:rPr>
              <w:t>przedmiotu</w:t>
            </w:r>
            <w:r w:rsidRPr="008C0722">
              <w:t>:</w:t>
            </w:r>
          </w:p>
          <w:p w14:paraId="205A1F16" w14:textId="77777777" w:rsidR="009A7638" w:rsidRPr="008C0722" w:rsidRDefault="008964A6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>polski</w:t>
            </w:r>
          </w:p>
        </w:tc>
        <w:tc>
          <w:tcPr>
            <w:tcW w:w="2649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6FBE9DF4" w14:textId="77777777" w:rsidR="009A7638" w:rsidRPr="008C0722" w:rsidRDefault="008964A6">
            <w:pPr>
              <w:spacing w:after="0" w:line="240" w:lineRule="auto"/>
            </w:pPr>
            <w:r w:rsidRPr="008C0722">
              <w:t>Rok/semestr:</w:t>
            </w:r>
          </w:p>
          <w:p w14:paraId="0DCCB4CC" w14:textId="77777777" w:rsidR="009A7638" w:rsidRPr="008C0722" w:rsidRDefault="008964A6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 xml:space="preserve">  I-III/I-VI</w:t>
            </w:r>
          </w:p>
        </w:tc>
        <w:tc>
          <w:tcPr>
            <w:tcW w:w="2287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1099F4A8" w14:textId="77777777" w:rsidR="009A7638" w:rsidRPr="008C0722" w:rsidRDefault="008964A6">
            <w:pPr>
              <w:spacing w:after="0" w:line="240" w:lineRule="auto"/>
            </w:pPr>
            <w:r w:rsidRPr="008C0722">
              <w:t>Wymiar godzin:</w:t>
            </w:r>
          </w:p>
          <w:p w14:paraId="6CC8039C" w14:textId="77777777" w:rsidR="009A7638" w:rsidRPr="008C0722" w:rsidRDefault="008964A6">
            <w:pPr>
              <w:spacing w:after="0" w:line="240" w:lineRule="auto"/>
              <w:rPr>
                <w:b/>
                <w:bCs/>
              </w:rPr>
            </w:pPr>
            <w:r w:rsidRPr="008C0722">
              <w:rPr>
                <w:b/>
                <w:bCs/>
              </w:rPr>
              <w:t>120</w:t>
            </w:r>
          </w:p>
        </w:tc>
      </w:tr>
      <w:tr w:rsidR="009A7638" w:rsidRPr="008C0722" w14:paraId="098A93A9" w14:textId="77777777" w:rsidTr="30779312">
        <w:trPr>
          <w:trHeight w:val="50"/>
        </w:trPr>
        <w:tc>
          <w:tcPr>
            <w:tcW w:w="255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2B7D9486" w14:textId="77777777" w:rsidR="009A7638" w:rsidRPr="008C0722" w:rsidRDefault="008964A6">
            <w:pPr>
              <w:spacing w:after="0" w:line="240" w:lineRule="auto"/>
              <w:jc w:val="center"/>
            </w:pPr>
            <w:r w:rsidRPr="008C0722">
              <w:t xml:space="preserve">Koordynator </w:t>
            </w:r>
            <w:r w:rsidR="008C0722" w:rsidRPr="008C0722">
              <w:rPr>
                <w:rFonts w:cstheme="minorHAnsi"/>
              </w:rPr>
              <w:t>przedmiotu</w:t>
            </w:r>
          </w:p>
        </w:tc>
        <w:tc>
          <w:tcPr>
            <w:tcW w:w="8197" w:type="dxa"/>
            <w:gridSpan w:val="1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233C109" w14:textId="77777777" w:rsidR="009A7638" w:rsidRPr="008C0722" w:rsidRDefault="008964A6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>Kierownik Katedry Chóralistyki i Edukacji Artystycznej</w:t>
            </w:r>
          </w:p>
        </w:tc>
      </w:tr>
      <w:tr w:rsidR="009A7638" w:rsidRPr="008C0722" w14:paraId="248315EE" w14:textId="77777777" w:rsidTr="30779312">
        <w:trPr>
          <w:trHeight w:val="70"/>
        </w:trPr>
        <w:tc>
          <w:tcPr>
            <w:tcW w:w="255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736EA59D" w14:textId="77777777" w:rsidR="009A7638" w:rsidRPr="008C0722" w:rsidRDefault="008964A6">
            <w:pPr>
              <w:spacing w:after="0" w:line="240" w:lineRule="auto"/>
              <w:jc w:val="center"/>
            </w:pPr>
            <w:r w:rsidRPr="008C0722">
              <w:t>Prowadzący zajęcia</w:t>
            </w:r>
          </w:p>
        </w:tc>
        <w:tc>
          <w:tcPr>
            <w:tcW w:w="8197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6BFF1C3" w14:textId="3DFF04F1" w:rsidR="009A7638" w:rsidRPr="008C0722" w:rsidRDefault="001A5B49" w:rsidP="0C336A15">
            <w:pPr>
              <w:spacing w:after="0" w:line="240" w:lineRule="auto"/>
              <w:rPr>
                <w:b/>
                <w:bCs/>
              </w:rPr>
            </w:pPr>
            <w:r w:rsidRPr="0C336A15">
              <w:rPr>
                <w:b/>
                <w:bCs/>
              </w:rPr>
              <w:t xml:space="preserve">mgr </w:t>
            </w:r>
            <w:r w:rsidR="29C56D04" w:rsidRPr="0C336A15">
              <w:rPr>
                <w:b/>
                <w:bCs/>
              </w:rPr>
              <w:t>Justyna Gordon</w:t>
            </w:r>
          </w:p>
        </w:tc>
      </w:tr>
      <w:tr w:rsidR="009A7638" w:rsidRPr="008C0722" w14:paraId="4D604883" w14:textId="77777777" w:rsidTr="30779312">
        <w:trPr>
          <w:trHeight w:val="70"/>
        </w:trPr>
        <w:tc>
          <w:tcPr>
            <w:tcW w:w="255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7B0E733D" w14:textId="77777777" w:rsidR="009A7638" w:rsidRPr="008C0722" w:rsidRDefault="008964A6">
            <w:pPr>
              <w:spacing w:after="0" w:line="240" w:lineRule="auto"/>
              <w:jc w:val="center"/>
            </w:pPr>
            <w:r w:rsidRPr="008C0722">
              <w:t>Cele przedmiotu</w:t>
            </w:r>
          </w:p>
        </w:tc>
        <w:tc>
          <w:tcPr>
            <w:tcW w:w="8197" w:type="dxa"/>
            <w:gridSpan w:val="1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4708D69" w14:textId="77777777" w:rsidR="009A7638" w:rsidRPr="008C0722" w:rsidRDefault="008964A6">
            <w:pPr>
              <w:spacing w:after="0" w:line="240" w:lineRule="auto"/>
            </w:pPr>
            <w:r w:rsidRPr="008C0722">
              <w:t>Jak najlepsze przygotowanie słuchowe studenta poprzez:</w:t>
            </w:r>
          </w:p>
          <w:p w14:paraId="5E9E4B78" w14:textId="77777777" w:rsidR="009A7638" w:rsidRPr="008C0722" w:rsidRDefault="008964A6">
            <w:pPr>
              <w:spacing w:after="0" w:line="240" w:lineRule="auto"/>
            </w:pPr>
            <w:r w:rsidRPr="008C0722">
              <w:t>- rozwijanie słuchu wysokościowego, harmonicznego, barwowego;</w:t>
            </w:r>
          </w:p>
          <w:p w14:paraId="7DC83326" w14:textId="77777777" w:rsidR="009A7638" w:rsidRPr="008C0722" w:rsidRDefault="008964A6">
            <w:pPr>
              <w:spacing w:after="0" w:line="240" w:lineRule="auto"/>
            </w:pPr>
            <w:r w:rsidRPr="008C0722">
              <w:t>- kształcenie pamięci i wyobraźni muzycznej oraz poczucia rytmu;</w:t>
            </w:r>
          </w:p>
          <w:p w14:paraId="63C39EBA" w14:textId="77777777" w:rsidR="009A7638" w:rsidRPr="008C0722" w:rsidRDefault="008964A6">
            <w:pPr>
              <w:spacing w:after="0" w:line="240" w:lineRule="auto"/>
            </w:pPr>
            <w:r w:rsidRPr="008C0722">
              <w:t>- doskonalenie umiejętności: analitycznego słuchania muzyki, biegłego czytania nut        głosem w różnych kluczach, korekty błędów intonacyjnych oraz dźwiękowych w tekście muzycznym.</w:t>
            </w:r>
          </w:p>
        </w:tc>
      </w:tr>
      <w:tr w:rsidR="009A7638" w:rsidRPr="008C0722" w14:paraId="4C04618B" w14:textId="77777777" w:rsidTr="30779312">
        <w:trPr>
          <w:trHeight w:val="70"/>
        </w:trPr>
        <w:tc>
          <w:tcPr>
            <w:tcW w:w="255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191DBA7" w14:textId="77777777" w:rsidR="009A7638" w:rsidRPr="008C0722" w:rsidRDefault="008964A6">
            <w:pPr>
              <w:spacing w:after="0" w:line="240" w:lineRule="auto"/>
              <w:jc w:val="center"/>
            </w:pPr>
            <w:r w:rsidRPr="008C0722">
              <w:t>Wymagania wstępne</w:t>
            </w:r>
          </w:p>
        </w:tc>
        <w:tc>
          <w:tcPr>
            <w:tcW w:w="8197" w:type="dxa"/>
            <w:gridSpan w:val="1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151C6F15" w14:textId="77777777" w:rsidR="009A7638" w:rsidRPr="008C0722" w:rsidRDefault="008964A6" w:rsidP="00B21F0C">
            <w:pPr>
              <w:spacing w:after="0" w:line="240" w:lineRule="auto"/>
            </w:pPr>
            <w:r w:rsidRPr="008C0722">
              <w:t>Znajomość teoretyczna budowy interwałów, trójdźwięków, gam, różnych form dominanty oraz umiejętność słuchowego określania tych zjawisk w przebiegu muzycznym, czytanie a vista nut w kluczu wiolinowym i basowym.</w:t>
            </w:r>
          </w:p>
        </w:tc>
      </w:tr>
      <w:tr w:rsidR="009A7638" w:rsidRPr="008C0722" w14:paraId="3AFCE69A" w14:textId="77777777" w:rsidTr="30779312">
        <w:trPr>
          <w:trHeight w:val="50"/>
        </w:trPr>
        <w:tc>
          <w:tcPr>
            <w:tcW w:w="1930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D138E29" w14:textId="654AFE01" w:rsidR="009A7638" w:rsidRPr="008C0722" w:rsidRDefault="008964A6" w:rsidP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>Kategorie</w:t>
            </w:r>
            <w:r w:rsidR="00106C44">
              <w:rPr>
                <w:b/>
              </w:rPr>
              <w:t xml:space="preserve"> efektu</w:t>
            </w:r>
          </w:p>
        </w:tc>
        <w:tc>
          <w:tcPr>
            <w:tcW w:w="624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14:paraId="370F5EB0" w14:textId="56E7EBEB" w:rsidR="009A7638" w:rsidRPr="008C0722" w:rsidRDefault="008964A6" w:rsidP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>Nr</w:t>
            </w:r>
            <w:r w:rsidR="00106C44">
              <w:rPr>
                <w:b/>
              </w:rPr>
              <w:t xml:space="preserve"> efektu</w:t>
            </w:r>
            <w:r w:rsidRPr="008C0722">
              <w:rPr>
                <w:b/>
              </w:rPr>
              <w:t xml:space="preserve"> </w:t>
            </w:r>
          </w:p>
        </w:tc>
        <w:tc>
          <w:tcPr>
            <w:tcW w:w="6545" w:type="dxa"/>
            <w:gridSpan w:val="1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74676BE2" w14:textId="7C43E92E" w:rsidR="009A7638" w:rsidRPr="008C0722" w:rsidRDefault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rFonts w:cstheme="minorHAnsi"/>
                <w:b/>
              </w:rPr>
              <w:t>EFEKTY UCZENIA SIĘ</w:t>
            </w:r>
            <w:r w:rsidR="00106C44">
              <w:rPr>
                <w:rFonts w:cstheme="minorHAnsi"/>
                <w:b/>
              </w:rPr>
              <w:t xml:space="preserve"> DLA PRZEDMIOTU</w:t>
            </w:r>
          </w:p>
        </w:tc>
        <w:tc>
          <w:tcPr>
            <w:tcW w:w="1652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0B1DB0CD" w14:textId="3DE189C1" w:rsidR="009A7638" w:rsidRPr="008C0722" w:rsidRDefault="00106C44" w:rsidP="008C072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Numer efektu kier./spec.</w:t>
            </w:r>
          </w:p>
        </w:tc>
      </w:tr>
      <w:tr w:rsidR="009A7638" w:rsidRPr="008C0722" w14:paraId="755B6218" w14:textId="77777777" w:rsidTr="30779312">
        <w:trPr>
          <w:trHeight w:val="98"/>
        </w:trPr>
        <w:tc>
          <w:tcPr>
            <w:tcW w:w="193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270A4271" w14:textId="77777777" w:rsidR="009A7638" w:rsidRPr="008C0722" w:rsidRDefault="008964A6">
            <w:pPr>
              <w:spacing w:after="0" w:line="240" w:lineRule="auto"/>
            </w:pPr>
            <w:r w:rsidRPr="008C0722">
              <w:t>Wiedza</w:t>
            </w:r>
          </w:p>
          <w:p w14:paraId="5DAB6C7B" w14:textId="77777777" w:rsidR="009A7638" w:rsidRPr="008C0722" w:rsidRDefault="009A7638">
            <w:pPr>
              <w:spacing w:after="0" w:line="240" w:lineRule="auto"/>
            </w:pP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649841BE" w14:textId="77777777" w:rsidR="009A7638" w:rsidRPr="008C0722" w:rsidRDefault="008964A6">
            <w:pPr>
              <w:spacing w:after="0" w:line="240" w:lineRule="auto"/>
            </w:pPr>
            <w:r w:rsidRPr="008C0722">
              <w:t>1</w:t>
            </w:r>
          </w:p>
        </w:tc>
        <w:tc>
          <w:tcPr>
            <w:tcW w:w="6545" w:type="dxa"/>
            <w:gridSpan w:val="1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681E744C" w14:textId="77777777" w:rsidR="009A7638" w:rsidRPr="008C0722" w:rsidRDefault="008964A6">
            <w:pPr>
              <w:spacing w:after="0" w:line="240" w:lineRule="auto"/>
              <w:rPr>
                <w:rFonts w:cs="Calibri"/>
              </w:rPr>
            </w:pPr>
            <w:r w:rsidRPr="008C0722">
              <w:rPr>
                <w:rFonts w:cs="Calibri"/>
              </w:rPr>
              <w:t>Posiada wiadomości z zakresu: zasad muzyki, elementów dzieła muzycznego i wzorców budowy formalnej utworów, niezbędne do analizy i zapisu dyktand muzycznych</w:t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3659B66E" w14:textId="77777777" w:rsidR="009A7638" w:rsidRPr="008C0722" w:rsidRDefault="00B21F0C">
            <w:pPr>
              <w:spacing w:after="0" w:line="240" w:lineRule="auto"/>
            </w:pPr>
            <w:r w:rsidRPr="008C0722">
              <w:t>K</w:t>
            </w:r>
            <w:r w:rsidR="00BC2D93" w:rsidRPr="008C0722">
              <w:t>1_W</w:t>
            </w:r>
            <w:r w:rsidR="008964A6" w:rsidRPr="008C0722">
              <w:t>1</w:t>
            </w:r>
          </w:p>
        </w:tc>
      </w:tr>
      <w:tr w:rsidR="00377C24" w:rsidRPr="008C0722" w14:paraId="4C03445E" w14:textId="77777777" w:rsidTr="30779312">
        <w:trPr>
          <w:trHeight w:val="247"/>
        </w:trPr>
        <w:tc>
          <w:tcPr>
            <w:tcW w:w="1930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3F0CC704" w14:textId="77777777" w:rsidR="00377C24" w:rsidRPr="008C0722" w:rsidRDefault="00377C24">
            <w:pPr>
              <w:spacing w:after="0" w:line="240" w:lineRule="auto"/>
            </w:pPr>
            <w:r w:rsidRPr="008C0722">
              <w:t xml:space="preserve">Umiejętności </w:t>
            </w: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18F999B5" w14:textId="77777777" w:rsidR="00377C24" w:rsidRPr="008C0722" w:rsidRDefault="00377C24">
            <w:pPr>
              <w:spacing w:after="0" w:line="240" w:lineRule="auto"/>
            </w:pPr>
            <w:r w:rsidRPr="008C0722">
              <w:t>2</w:t>
            </w:r>
          </w:p>
        </w:tc>
        <w:tc>
          <w:tcPr>
            <w:tcW w:w="6545" w:type="dxa"/>
            <w:gridSpan w:val="1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9B1BD61" w14:textId="77777777" w:rsidR="00377C24" w:rsidRPr="008C0722" w:rsidRDefault="00377C24">
            <w:pPr>
              <w:spacing w:after="0" w:line="240" w:lineRule="auto"/>
            </w:pPr>
            <w:r w:rsidRPr="008C0722">
              <w:t xml:space="preserve">Wykazuje umiejętność czytania nut głosem w stopniu wystarczającym zarówno dla zrozumienia muzyki, jak i dla biegłego czytania a vista utworów jedno- i wielogłosowych, </w:t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3F8CD129" w14:textId="77777777" w:rsidR="00377C24" w:rsidRPr="008C0722" w:rsidRDefault="00377C24">
            <w:pPr>
              <w:spacing w:after="0" w:line="240" w:lineRule="auto"/>
            </w:pPr>
            <w:r w:rsidRPr="008C0722">
              <w:t>K1_U1</w:t>
            </w:r>
          </w:p>
        </w:tc>
      </w:tr>
      <w:tr w:rsidR="00377C24" w:rsidRPr="008C0722" w14:paraId="446EBC62" w14:textId="77777777" w:rsidTr="30779312">
        <w:trPr>
          <w:trHeight w:val="247"/>
        </w:trPr>
        <w:tc>
          <w:tcPr>
            <w:tcW w:w="1930" w:type="dxa"/>
            <w:gridSpan w:val="2"/>
            <w:vMerge/>
            <w:tcMar>
              <w:left w:w="73" w:type="dxa"/>
            </w:tcMar>
          </w:tcPr>
          <w:p w14:paraId="02EB378F" w14:textId="77777777" w:rsidR="00377C24" w:rsidRPr="008C0722" w:rsidRDefault="00377C24">
            <w:pPr>
              <w:spacing w:after="0" w:line="240" w:lineRule="auto"/>
            </w:pP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5FCD5EC4" w14:textId="77777777" w:rsidR="00377C24" w:rsidRPr="008C0722" w:rsidRDefault="00377C24">
            <w:pPr>
              <w:spacing w:after="0" w:line="240" w:lineRule="auto"/>
            </w:pPr>
            <w:r w:rsidRPr="008C0722">
              <w:t>3</w:t>
            </w:r>
          </w:p>
        </w:tc>
        <w:tc>
          <w:tcPr>
            <w:tcW w:w="6545" w:type="dxa"/>
            <w:gridSpan w:val="1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3CEC6A79" w14:textId="77777777" w:rsidR="00377C24" w:rsidRPr="008C0722" w:rsidRDefault="00377C24" w:rsidP="00BC2D93">
            <w:pPr>
              <w:spacing w:after="0" w:line="240" w:lineRule="auto"/>
            </w:pPr>
            <w:r w:rsidRPr="008C0722">
              <w:t>Posiada umiejętność słuchowego rozpoznawania materiału muzycznego, zapamiętywania go i operowania nim oraz posiada umiejętność improwizowania w odniesieniu do zadanego materiału muzycznego.</w:t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2D3033CB" w14:textId="77777777" w:rsidR="00377C24" w:rsidRPr="008C0722" w:rsidRDefault="00377C24">
            <w:pPr>
              <w:spacing w:after="0" w:line="240" w:lineRule="auto"/>
            </w:pPr>
            <w:r w:rsidRPr="008C0722">
              <w:t>K1_U3</w:t>
            </w:r>
          </w:p>
          <w:p w14:paraId="6A494242" w14:textId="77777777" w:rsidR="00377C24" w:rsidRPr="008C0722" w:rsidRDefault="00377C24">
            <w:pPr>
              <w:spacing w:after="0" w:line="240" w:lineRule="auto"/>
            </w:pPr>
            <w:r w:rsidRPr="008C0722">
              <w:t>K1_U5</w:t>
            </w:r>
          </w:p>
        </w:tc>
      </w:tr>
      <w:tr w:rsidR="00377C24" w:rsidRPr="008C0722" w14:paraId="7D8087CC" w14:textId="77777777" w:rsidTr="30779312">
        <w:trPr>
          <w:trHeight w:val="247"/>
        </w:trPr>
        <w:tc>
          <w:tcPr>
            <w:tcW w:w="1930" w:type="dxa"/>
            <w:gridSpan w:val="2"/>
            <w:vMerge/>
            <w:tcMar>
              <w:left w:w="73" w:type="dxa"/>
            </w:tcMar>
          </w:tcPr>
          <w:p w14:paraId="6A05A809" w14:textId="77777777" w:rsidR="00377C24" w:rsidRPr="008C0722" w:rsidRDefault="00377C24" w:rsidP="00B709B2">
            <w:pPr>
              <w:spacing w:after="0" w:line="240" w:lineRule="auto"/>
            </w:pP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2598DEE6" w14:textId="77777777" w:rsidR="00377C24" w:rsidRPr="008C0722" w:rsidRDefault="00377C24" w:rsidP="00B709B2">
            <w:pPr>
              <w:spacing w:after="0" w:line="240" w:lineRule="auto"/>
            </w:pPr>
            <w:r w:rsidRPr="008C0722">
              <w:t>4</w:t>
            </w:r>
          </w:p>
        </w:tc>
        <w:tc>
          <w:tcPr>
            <w:tcW w:w="6545" w:type="dxa"/>
            <w:gridSpan w:val="1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D773E2A" w14:textId="77777777" w:rsidR="00377C24" w:rsidRPr="008C0722" w:rsidRDefault="00377C24" w:rsidP="00B709B2">
            <w:pPr>
              <w:spacing w:after="0" w:line="240" w:lineRule="auto"/>
            </w:pPr>
            <w:r w:rsidRPr="008C0722">
              <w:t>Potrafi samodzielnie przygotować zadany materiał.</w:t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7508E963" w14:textId="77777777" w:rsidR="00377C24" w:rsidRPr="008C0722" w:rsidRDefault="00377C24" w:rsidP="00B709B2">
            <w:pPr>
              <w:spacing w:after="0" w:line="240" w:lineRule="auto"/>
            </w:pPr>
            <w:r w:rsidRPr="008C0722">
              <w:t>K1_U7</w:t>
            </w:r>
          </w:p>
        </w:tc>
      </w:tr>
      <w:tr w:rsidR="00B21F0C" w:rsidRPr="008C0722" w14:paraId="40E3AE3E" w14:textId="77777777" w:rsidTr="30779312">
        <w:trPr>
          <w:trHeight w:val="247"/>
        </w:trPr>
        <w:tc>
          <w:tcPr>
            <w:tcW w:w="1930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2C1ECD84" w14:textId="77777777" w:rsidR="00B21F0C" w:rsidRPr="008C0722" w:rsidRDefault="00B21F0C" w:rsidP="00B709B2">
            <w:pPr>
              <w:spacing w:after="0" w:line="240" w:lineRule="auto"/>
            </w:pPr>
            <w:r w:rsidRPr="008C0722">
              <w:t>Kompetencje społeczne</w:t>
            </w:r>
          </w:p>
        </w:tc>
        <w:tc>
          <w:tcPr>
            <w:tcW w:w="624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78941E47" w14:textId="77777777" w:rsidR="00B21F0C" w:rsidRPr="008C0722" w:rsidRDefault="00B21F0C" w:rsidP="00B709B2">
            <w:pPr>
              <w:spacing w:after="0" w:line="240" w:lineRule="auto"/>
            </w:pPr>
            <w:r w:rsidRPr="008C0722">
              <w:t>5</w:t>
            </w:r>
          </w:p>
        </w:tc>
        <w:tc>
          <w:tcPr>
            <w:tcW w:w="6545" w:type="dxa"/>
            <w:gridSpan w:val="1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E2165CF" w14:textId="77777777" w:rsidR="00B21F0C" w:rsidRPr="008C0722" w:rsidRDefault="00B21F0C" w:rsidP="00B709B2">
            <w:pPr>
              <w:spacing w:after="0" w:line="240" w:lineRule="auto"/>
            </w:pPr>
            <w:r w:rsidRPr="008C0722">
              <w:t>Potrafi efektywnie wykorzystywać samodzielność myślenia w celu rozwiązywania problemów słuchowych.</w:t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25386A10" w14:textId="77777777" w:rsidR="00B21F0C" w:rsidRPr="008C0722" w:rsidRDefault="00BC2D93" w:rsidP="00B709B2">
            <w:pPr>
              <w:spacing w:after="0" w:line="240" w:lineRule="auto"/>
            </w:pPr>
            <w:r w:rsidRPr="008C0722">
              <w:t>K1_K</w:t>
            </w:r>
            <w:r w:rsidR="00B21F0C" w:rsidRPr="008C0722">
              <w:t>3</w:t>
            </w:r>
          </w:p>
        </w:tc>
      </w:tr>
      <w:tr w:rsidR="00B21F0C" w:rsidRPr="008C0722" w14:paraId="4DC20631" w14:textId="77777777" w:rsidTr="30779312">
        <w:trPr>
          <w:trHeight w:val="412"/>
        </w:trPr>
        <w:tc>
          <w:tcPr>
            <w:tcW w:w="9099" w:type="dxa"/>
            <w:gridSpan w:val="21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0665DB75" w14:textId="58DD29CA" w:rsidR="00B21F0C" w:rsidRPr="008C0722" w:rsidRDefault="00B21F0C" w:rsidP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 xml:space="preserve">TREŚCI PROGRAMOWE </w:t>
            </w:r>
            <w:r w:rsidR="00106C44">
              <w:rPr>
                <w:b/>
              </w:rPr>
              <w:t xml:space="preserve">PRZEDMIOTU </w:t>
            </w:r>
          </w:p>
        </w:tc>
        <w:tc>
          <w:tcPr>
            <w:tcW w:w="1652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C32A60D" w14:textId="77777777" w:rsidR="00B21F0C" w:rsidRPr="008C0722" w:rsidRDefault="00B21F0C">
            <w:pPr>
              <w:spacing w:after="0" w:line="240" w:lineRule="auto"/>
              <w:jc w:val="center"/>
            </w:pPr>
            <w:r w:rsidRPr="008C0722">
              <w:t>Liczba godzin</w:t>
            </w:r>
          </w:p>
        </w:tc>
      </w:tr>
      <w:tr w:rsidR="00B21F0C" w:rsidRPr="008C0722" w14:paraId="3BF42760" w14:textId="77777777" w:rsidTr="30779312">
        <w:trPr>
          <w:trHeight w:val="284"/>
        </w:trPr>
        <w:tc>
          <w:tcPr>
            <w:tcW w:w="9099" w:type="dxa"/>
            <w:gridSpan w:val="21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3D003BFA" w14:textId="77777777" w:rsidR="00B21F0C" w:rsidRPr="008C0722" w:rsidRDefault="00B21F0C">
            <w:pPr>
              <w:spacing w:after="0" w:line="240" w:lineRule="auto"/>
              <w:rPr>
                <w:b/>
              </w:rPr>
            </w:pPr>
            <w:r w:rsidRPr="008C0722">
              <w:rPr>
                <w:b/>
              </w:rPr>
              <w:t>Semestr I-VI</w:t>
            </w:r>
          </w:p>
          <w:p w14:paraId="5A39BBE3" w14:textId="77777777" w:rsidR="00B21F0C" w:rsidRPr="008C0722" w:rsidRDefault="00B21F0C">
            <w:pPr>
              <w:spacing w:after="0" w:line="240" w:lineRule="auto"/>
            </w:pPr>
          </w:p>
          <w:p w14:paraId="1E9423A2" w14:textId="77777777" w:rsidR="00B21F0C" w:rsidRPr="008C0722" w:rsidRDefault="00B21F0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 xml:space="preserve">Program podzielony jest na bloki tematyczne realizowane ustnie lub pisemnie, w zależności od rodzaju zadania. Na każdych zajęciach ćwiczone są zadania z co najmniej trzech bloków. (1, 2, 6 w każdym tygodniu zajęć, pozostałe jak najczęściej np. jeżeli w jednym tygodniu realizowany był blok 3, to w następnym 4 i 5 itd.). </w:t>
            </w:r>
          </w:p>
          <w:p w14:paraId="44713A78" w14:textId="77777777" w:rsidR="00B21F0C" w:rsidRPr="008C0722" w:rsidRDefault="00B21F0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Przedstawione poniżej treści tematyczne są stałe w ramach każdego z sześciu semestrów. Zróżnicowany jest stopień trudności i tempo realizacji ćwiczeń w kolejnych semestrach.</w:t>
            </w:r>
          </w:p>
          <w:p w14:paraId="41C8F396" w14:textId="77777777" w:rsidR="00B21F0C" w:rsidRPr="008C0722" w:rsidRDefault="00B21F0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43272016" w14:textId="77777777" w:rsidR="00B21F0C" w:rsidRPr="008C0722" w:rsidRDefault="00B21F0C" w:rsidP="00B21F0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C0722">
              <w:rPr>
                <w:rFonts w:eastAsia="Times New Roman" w:cs="Arial"/>
                <w:b/>
                <w:lang w:eastAsia="pl-PL"/>
              </w:rPr>
              <w:t xml:space="preserve">Ćwiczenia słuchowe </w:t>
            </w:r>
            <w:r w:rsidRPr="008C0722">
              <w:rPr>
                <w:rFonts w:eastAsia="Times New Roman" w:cs="Arial"/>
                <w:lang w:eastAsia="pl-PL"/>
              </w:rPr>
              <w:t xml:space="preserve">(interwały, trójdźwięki, cztero- i pięciodźwięki, gamy, skale: rozpoznawanie i zapis, śpiewanie; korelacja spostrzeżeń wzrokowych ze słuchowymi) </w:t>
            </w:r>
          </w:p>
          <w:p w14:paraId="43856D07" w14:textId="77777777" w:rsidR="00B21F0C" w:rsidRPr="008C0722" w:rsidRDefault="00B21F0C" w:rsidP="00B21F0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C0722">
              <w:rPr>
                <w:rFonts w:eastAsia="Times New Roman" w:cs="Arial"/>
                <w:b/>
                <w:lang w:eastAsia="pl-PL"/>
              </w:rPr>
              <w:lastRenderedPageBreak/>
              <w:t>Analiza harmoniczna</w:t>
            </w:r>
            <w:r w:rsidRPr="008C0722">
              <w:rPr>
                <w:rFonts w:eastAsia="Times New Roman" w:cs="Arial"/>
                <w:lang w:eastAsia="pl-PL"/>
              </w:rPr>
              <w:t xml:space="preserve"> (rodzaje kadencji; rozpoznawanie, zapis, śpiewanie w układzie czterogłosowym, określanie tonacji akordów na podstawie składnika w sopranie lub w basie, – analiza słuchowa ciągu harmonicznego (przykłady własne i z literatury muzycznej);</w:t>
            </w:r>
          </w:p>
          <w:p w14:paraId="7CAFA10B" w14:textId="77777777" w:rsidR="00B21F0C" w:rsidRPr="008C0722" w:rsidRDefault="00B21F0C" w:rsidP="00B21F0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C0722">
              <w:rPr>
                <w:rFonts w:eastAsia="Times New Roman" w:cs="Arial"/>
                <w:b/>
                <w:lang w:eastAsia="pl-PL"/>
              </w:rPr>
              <w:t xml:space="preserve">Dyktanda pamięciowe </w:t>
            </w:r>
            <w:r w:rsidRPr="008C0722">
              <w:rPr>
                <w:rFonts w:eastAsia="Times New Roman" w:cs="Arial"/>
                <w:lang w:eastAsia="pl-PL"/>
              </w:rPr>
              <w:t xml:space="preserve">(1-, 2-głosowe) i </w:t>
            </w:r>
            <w:r w:rsidRPr="008C0722">
              <w:rPr>
                <w:rFonts w:eastAsia="Times New Roman" w:cs="Arial"/>
                <w:b/>
                <w:lang w:eastAsia="pl-PL"/>
              </w:rPr>
              <w:t xml:space="preserve">melodyczne </w:t>
            </w:r>
            <w:r w:rsidR="007A44D3" w:rsidRPr="008C0722">
              <w:rPr>
                <w:rFonts w:eastAsia="Times New Roman" w:cs="Arial"/>
                <w:lang w:eastAsia="pl-PL"/>
              </w:rPr>
              <w:t>(2-,3- głosowe)</w:t>
            </w:r>
            <w:r w:rsidRPr="008C0722">
              <w:rPr>
                <w:rFonts w:eastAsia="Times New Roman" w:cs="Arial"/>
                <w:lang w:eastAsia="pl-PL"/>
              </w:rPr>
              <w:t xml:space="preserve"> poziom trudności dyktand zależy od poziomu grupy; w przypadku dużych rozbieżności między poziomem zaawansowania słuchowego studentów w grupie nauczyciel podaje każdemu studentowi indywidualny zakres działań dopasowany do jego aktualnych możliwości słuchowych;</w:t>
            </w:r>
          </w:p>
          <w:p w14:paraId="42982D85" w14:textId="77777777" w:rsidR="00B21F0C" w:rsidRPr="008C0722" w:rsidRDefault="00B21F0C" w:rsidP="00B21F0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C0722">
              <w:rPr>
                <w:rFonts w:eastAsia="Times New Roman" w:cs="Arial"/>
                <w:b/>
                <w:lang w:eastAsia="pl-PL"/>
              </w:rPr>
              <w:t xml:space="preserve">Ćwiczenia rytmiczne </w:t>
            </w:r>
            <w:r w:rsidRPr="008C0722">
              <w:rPr>
                <w:rFonts w:eastAsia="Times New Roman" w:cs="Arial"/>
                <w:lang w:eastAsia="pl-PL"/>
              </w:rPr>
              <w:t>(1- lub 2-głosowe)przeznaczone do zapisu w czasie słuchania lub jako rodzaj dyktanda pamięciowego, lub wykonywane a vista nazwami literowymi, solmizacją, na sylabie „ta” lub wystukiwane;</w:t>
            </w:r>
          </w:p>
          <w:p w14:paraId="461875E5" w14:textId="77777777" w:rsidR="00B21F0C" w:rsidRPr="008C0722" w:rsidRDefault="00B21F0C" w:rsidP="00B21F0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C0722">
              <w:rPr>
                <w:rFonts w:eastAsia="Times New Roman" w:cs="Arial"/>
                <w:b/>
                <w:lang w:eastAsia="pl-PL"/>
              </w:rPr>
              <w:t xml:space="preserve">Korekta błędów </w:t>
            </w:r>
            <w:r w:rsidRPr="008C0722">
              <w:rPr>
                <w:rFonts w:eastAsia="Times New Roman" w:cs="Arial"/>
                <w:lang w:eastAsia="pl-PL"/>
              </w:rPr>
              <w:t>w zapisanych przykładach nutowych w porównaniu ze słyszanym przebiegiem melodycznym jedno-lub wielogłosowym;</w:t>
            </w:r>
          </w:p>
          <w:p w14:paraId="0CCA9E4B" w14:textId="77777777" w:rsidR="00B21F0C" w:rsidRPr="008C0722" w:rsidRDefault="00B21F0C" w:rsidP="00B21F0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C0722">
              <w:rPr>
                <w:rFonts w:eastAsia="Times New Roman" w:cs="Arial"/>
                <w:b/>
                <w:lang w:eastAsia="pl-PL"/>
              </w:rPr>
              <w:t xml:space="preserve">Śpiewanie a vista </w:t>
            </w:r>
            <w:r w:rsidRPr="008C0722">
              <w:rPr>
                <w:rFonts w:eastAsia="Times New Roman" w:cs="Arial"/>
                <w:lang w:eastAsia="pl-PL"/>
              </w:rPr>
              <w:t>ćwiczeń (jednogłosowych, dwugłosowych, jednogłosowych i dwugłosowych z głosem rytmicznym, trzygłosowych i czterogłosowych (również w starych kluczach)</w:t>
            </w:r>
          </w:p>
          <w:p w14:paraId="1B80879B" w14:textId="77777777" w:rsidR="00B21F0C" w:rsidRPr="008C0722" w:rsidRDefault="00B21F0C" w:rsidP="00B21F0C">
            <w:pPr>
              <w:pStyle w:val="Akapitzlist"/>
              <w:numPr>
                <w:ilvl w:val="0"/>
                <w:numId w:val="6"/>
              </w:numPr>
              <w:spacing w:after="0" w:line="240" w:lineRule="auto"/>
            </w:pPr>
            <w:r w:rsidRPr="008C0722">
              <w:rPr>
                <w:rFonts w:eastAsia="Times New Roman" w:cs="Arial"/>
                <w:b/>
                <w:lang w:eastAsia="pl-PL"/>
              </w:rPr>
              <w:t>Zasady muzyki</w:t>
            </w:r>
            <w:r w:rsidRPr="008C0722">
              <w:rPr>
                <w:rFonts w:eastAsia="Times New Roman" w:cs="Arial"/>
                <w:lang w:eastAsia="pl-PL"/>
              </w:rPr>
              <w:t xml:space="preserve"> </w:t>
            </w:r>
            <w:r w:rsidR="007A44D3" w:rsidRPr="008C0722">
              <w:rPr>
                <w:rFonts w:eastAsia="Times New Roman" w:cs="Arial"/>
                <w:lang w:eastAsia="pl-PL"/>
              </w:rPr>
              <w:t>–</w:t>
            </w:r>
            <w:r w:rsidRPr="008C0722">
              <w:rPr>
                <w:rFonts w:eastAsia="Times New Roman" w:cs="Arial"/>
                <w:lang w:eastAsia="pl-PL"/>
              </w:rPr>
              <w:t xml:space="preserve"> materiał z zasad muzyki jest realizowany w zależności od potrzeb i stanu wiedzy grupy. Student w czasie realizacji przedmiotu ma opanować wiedzę i umiejętności na poziomie wymagań wynikających z podstawy programowej dla szkół muzycznych II st.</w:t>
            </w:r>
          </w:p>
          <w:p w14:paraId="72A3D3EC" w14:textId="77777777" w:rsidR="00B21F0C" w:rsidRPr="008C0722" w:rsidRDefault="00B21F0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6EFDE1D6" w14:textId="77777777" w:rsidR="00B21F0C" w:rsidRPr="008C0722" w:rsidRDefault="00B21F0C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Treści programowe wzajemnie się przenikają a większość z nich jest obecna na każdym etapie kształcenia</w:t>
            </w:r>
          </w:p>
        </w:tc>
        <w:tc>
          <w:tcPr>
            <w:tcW w:w="1652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D0B940D" w14:textId="77777777" w:rsidR="00B21F0C" w:rsidRPr="008C0722" w:rsidRDefault="00B21F0C">
            <w:pPr>
              <w:spacing w:after="0" w:line="240" w:lineRule="auto"/>
            </w:pPr>
          </w:p>
          <w:p w14:paraId="0E27B00A" w14:textId="77777777" w:rsidR="00B21F0C" w:rsidRPr="008C0722" w:rsidRDefault="00B21F0C">
            <w:pPr>
              <w:spacing w:after="0" w:line="240" w:lineRule="auto"/>
            </w:pPr>
          </w:p>
          <w:p w14:paraId="60061E4C" w14:textId="77777777" w:rsidR="00B21F0C" w:rsidRPr="008C0722" w:rsidRDefault="00B21F0C">
            <w:pPr>
              <w:spacing w:after="0" w:line="240" w:lineRule="auto"/>
            </w:pPr>
          </w:p>
          <w:p w14:paraId="44EAFD9C" w14:textId="77777777" w:rsidR="00B21F0C" w:rsidRPr="008C0722" w:rsidRDefault="00B21F0C">
            <w:pPr>
              <w:spacing w:after="0" w:line="240" w:lineRule="auto"/>
            </w:pPr>
          </w:p>
          <w:p w14:paraId="4B94D5A5" w14:textId="77777777" w:rsidR="00B21F0C" w:rsidRPr="008C0722" w:rsidRDefault="00B21F0C">
            <w:pPr>
              <w:spacing w:after="0" w:line="240" w:lineRule="auto"/>
            </w:pPr>
          </w:p>
          <w:p w14:paraId="3DEEC669" w14:textId="77777777" w:rsidR="00B21F0C" w:rsidRPr="008C0722" w:rsidRDefault="00B21F0C">
            <w:pPr>
              <w:spacing w:after="0" w:line="240" w:lineRule="auto"/>
            </w:pPr>
          </w:p>
          <w:p w14:paraId="3656B9AB" w14:textId="77777777" w:rsidR="00B21F0C" w:rsidRPr="008C0722" w:rsidRDefault="00B21F0C">
            <w:pPr>
              <w:spacing w:after="0" w:line="240" w:lineRule="auto"/>
            </w:pPr>
          </w:p>
          <w:p w14:paraId="45FB0818" w14:textId="77777777" w:rsidR="00B21F0C" w:rsidRPr="008C0722" w:rsidRDefault="00B21F0C">
            <w:pPr>
              <w:spacing w:after="0" w:line="240" w:lineRule="auto"/>
            </w:pPr>
          </w:p>
          <w:p w14:paraId="049F31CB" w14:textId="77777777" w:rsidR="00B21F0C" w:rsidRPr="008C0722" w:rsidRDefault="00B21F0C">
            <w:pPr>
              <w:spacing w:after="0" w:line="240" w:lineRule="auto"/>
            </w:pPr>
          </w:p>
          <w:p w14:paraId="53128261" w14:textId="77777777" w:rsidR="00B21F0C" w:rsidRPr="008C0722" w:rsidRDefault="00B21F0C">
            <w:pPr>
              <w:spacing w:after="0" w:line="240" w:lineRule="auto"/>
            </w:pPr>
          </w:p>
          <w:p w14:paraId="62486C05" w14:textId="77777777" w:rsidR="00B21F0C" w:rsidRPr="008C0722" w:rsidRDefault="00B21F0C">
            <w:pPr>
              <w:spacing w:after="0" w:line="240" w:lineRule="auto"/>
            </w:pPr>
          </w:p>
          <w:p w14:paraId="63D2B0B3" w14:textId="77777777" w:rsidR="00B21F0C" w:rsidRPr="008C0722" w:rsidRDefault="00B21F0C">
            <w:pPr>
              <w:spacing w:after="0" w:line="240" w:lineRule="auto"/>
            </w:pPr>
            <w:r w:rsidRPr="008C0722">
              <w:t xml:space="preserve">      120</w:t>
            </w:r>
          </w:p>
        </w:tc>
      </w:tr>
      <w:tr w:rsidR="00B21F0C" w:rsidRPr="008C0722" w14:paraId="45D1906A" w14:textId="77777777" w:rsidTr="30779312">
        <w:trPr>
          <w:trHeight w:val="96"/>
        </w:trPr>
        <w:tc>
          <w:tcPr>
            <w:tcW w:w="2480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CE009AE" w14:textId="77777777" w:rsidR="00B21F0C" w:rsidRPr="008C0722" w:rsidRDefault="00B21F0C">
            <w:pPr>
              <w:spacing w:after="0" w:line="240" w:lineRule="auto"/>
              <w:jc w:val="center"/>
            </w:pPr>
            <w:r w:rsidRPr="008C0722">
              <w:t>Metody kształcenia</w:t>
            </w:r>
          </w:p>
        </w:tc>
        <w:tc>
          <w:tcPr>
            <w:tcW w:w="8271" w:type="dxa"/>
            <w:gridSpan w:val="1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7F7CEAED" w14:textId="77777777" w:rsidR="00B21F0C" w:rsidRPr="008C0722" w:rsidRDefault="00B21F0C" w:rsidP="00B21F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Wykład problemowy</w:t>
            </w:r>
          </w:p>
          <w:p w14:paraId="6B5EA0E0" w14:textId="77777777" w:rsidR="00B21F0C" w:rsidRPr="008C0722" w:rsidRDefault="00B21F0C" w:rsidP="00B21F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Praca z materiałem nutowym</w:t>
            </w:r>
          </w:p>
          <w:p w14:paraId="1BE09D3C" w14:textId="77777777" w:rsidR="00B21F0C" w:rsidRPr="008C0722" w:rsidRDefault="00B21F0C" w:rsidP="00B21F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Rozwiązywanie zadań</w:t>
            </w:r>
          </w:p>
          <w:p w14:paraId="7760E861" w14:textId="77777777" w:rsidR="00B21F0C" w:rsidRPr="008C0722" w:rsidRDefault="00B21F0C" w:rsidP="00B21F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Praca indywidualna</w:t>
            </w:r>
          </w:p>
          <w:p w14:paraId="5CB02066" w14:textId="77777777" w:rsidR="00B21F0C" w:rsidRPr="008C0722" w:rsidRDefault="00B21F0C" w:rsidP="00B21F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 xml:space="preserve">Praca w grupach </w:t>
            </w:r>
          </w:p>
          <w:p w14:paraId="3BF51CD3" w14:textId="77777777" w:rsidR="00B21F0C" w:rsidRPr="008C0722" w:rsidRDefault="00B21F0C" w:rsidP="00B21F0C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 xml:space="preserve">Praca z tekstem muzycznym i dyskusja </w:t>
            </w:r>
          </w:p>
          <w:p w14:paraId="70205A74" w14:textId="77777777" w:rsidR="00B21F0C" w:rsidRPr="008C0722" w:rsidRDefault="00B21F0C" w:rsidP="007A44D3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Prezentacja nagrań CD i DVD</w:t>
            </w:r>
          </w:p>
        </w:tc>
      </w:tr>
      <w:tr w:rsidR="00B21F0C" w:rsidRPr="008C0722" w14:paraId="5785F731" w14:textId="77777777" w:rsidTr="30779312">
        <w:trPr>
          <w:trHeight w:val="195"/>
        </w:trPr>
        <w:tc>
          <w:tcPr>
            <w:tcW w:w="2480" w:type="dxa"/>
            <w:gridSpan w:val="4"/>
            <w:vMerge w:val="restart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2C842361" w14:textId="77777777" w:rsidR="00B21F0C" w:rsidRPr="008C0722" w:rsidRDefault="00B21F0C" w:rsidP="008C0722">
            <w:pPr>
              <w:spacing w:after="0" w:line="240" w:lineRule="auto"/>
              <w:jc w:val="center"/>
            </w:pPr>
            <w:r w:rsidRPr="008C0722">
              <w:t xml:space="preserve">Metody weryfikacji </w:t>
            </w:r>
          </w:p>
        </w:tc>
        <w:tc>
          <w:tcPr>
            <w:tcW w:w="5984" w:type="dxa"/>
            <w:gridSpan w:val="1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4101652C" w14:textId="77777777" w:rsidR="00B21F0C" w:rsidRPr="008C0722" w:rsidRDefault="00B21F0C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287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BE3C96A" w14:textId="77777777" w:rsidR="00B21F0C" w:rsidRPr="008C0722" w:rsidRDefault="008C0722" w:rsidP="00B21F0C">
            <w:pPr>
              <w:spacing w:after="0" w:line="240" w:lineRule="auto"/>
              <w:rPr>
                <w:color w:val="auto"/>
              </w:rPr>
            </w:pPr>
            <w:r w:rsidRPr="008C0722">
              <w:rPr>
                <w:rFonts w:cstheme="minorHAnsi"/>
              </w:rPr>
              <w:t>Nr efektu uczenia się</w:t>
            </w:r>
          </w:p>
        </w:tc>
      </w:tr>
      <w:tr w:rsidR="008C0722" w:rsidRPr="008C0722" w14:paraId="2B2571DE" w14:textId="77777777" w:rsidTr="30779312">
        <w:trPr>
          <w:trHeight w:val="195"/>
        </w:trPr>
        <w:tc>
          <w:tcPr>
            <w:tcW w:w="2480" w:type="dxa"/>
            <w:gridSpan w:val="4"/>
            <w:vMerge/>
            <w:tcMar>
              <w:left w:w="73" w:type="dxa"/>
            </w:tcMar>
            <w:vAlign w:val="center"/>
          </w:tcPr>
          <w:p w14:paraId="4B99056E" w14:textId="77777777" w:rsidR="008C0722" w:rsidRPr="008C0722" w:rsidRDefault="008C0722" w:rsidP="008C0722">
            <w:pPr>
              <w:spacing w:after="0" w:line="240" w:lineRule="auto"/>
              <w:jc w:val="center"/>
            </w:pPr>
          </w:p>
        </w:tc>
        <w:tc>
          <w:tcPr>
            <w:tcW w:w="5984" w:type="dxa"/>
            <w:gridSpan w:val="1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A37E60D" w14:textId="77777777" w:rsidR="008C0722" w:rsidRPr="008C0722" w:rsidRDefault="008C0722" w:rsidP="008043A2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8C0722">
              <w:rPr>
                <w:rFonts w:asciiTheme="minorHAnsi" w:hAnsiTheme="minorHAnsi" w:cstheme="minorHAnsi"/>
                <w:color w:val="auto"/>
              </w:rPr>
              <w:t>1. egzamin</w:t>
            </w:r>
          </w:p>
        </w:tc>
        <w:tc>
          <w:tcPr>
            <w:tcW w:w="2287" w:type="dxa"/>
            <w:gridSpan w:val="4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5F08419B" w14:textId="77777777" w:rsidR="008C0722" w:rsidRPr="008C0722" w:rsidRDefault="008C0722" w:rsidP="008043A2">
            <w:pPr>
              <w:spacing w:after="0" w:line="240" w:lineRule="auto"/>
              <w:rPr>
                <w:color w:val="auto"/>
              </w:rPr>
            </w:pPr>
            <w:r w:rsidRPr="008C0722">
              <w:rPr>
                <w:color w:val="auto"/>
              </w:rPr>
              <w:t>1, 2, 3, 4, 5</w:t>
            </w:r>
          </w:p>
        </w:tc>
      </w:tr>
      <w:tr w:rsidR="008C0722" w:rsidRPr="008C0722" w14:paraId="3ADD884C" w14:textId="77777777" w:rsidTr="30779312">
        <w:trPr>
          <w:trHeight w:val="255"/>
        </w:trPr>
        <w:tc>
          <w:tcPr>
            <w:tcW w:w="2480" w:type="dxa"/>
            <w:gridSpan w:val="4"/>
            <w:vMerge/>
            <w:tcMar>
              <w:left w:w="73" w:type="dxa"/>
            </w:tcMar>
            <w:vAlign w:val="center"/>
          </w:tcPr>
          <w:p w14:paraId="1299C43A" w14:textId="77777777" w:rsidR="008C0722" w:rsidRPr="008C0722" w:rsidRDefault="008C0722"/>
        </w:tc>
        <w:tc>
          <w:tcPr>
            <w:tcW w:w="598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7C2CDC5B" w14:textId="77777777" w:rsidR="008C0722" w:rsidRPr="008C0722" w:rsidRDefault="008C0722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8C0722">
              <w:rPr>
                <w:rFonts w:asciiTheme="minorHAnsi" w:hAnsiTheme="minorHAnsi" w:cstheme="minorHAnsi"/>
                <w:color w:val="auto"/>
              </w:rPr>
              <w:t>2. kolokwium ustne</w:t>
            </w:r>
          </w:p>
        </w:tc>
        <w:tc>
          <w:tcPr>
            <w:tcW w:w="2287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0A943808" w14:textId="77777777" w:rsidR="008C0722" w:rsidRPr="008C0722" w:rsidRDefault="008C0722" w:rsidP="00B21F0C">
            <w:pPr>
              <w:spacing w:after="0" w:line="240" w:lineRule="auto"/>
              <w:rPr>
                <w:color w:val="auto"/>
              </w:rPr>
            </w:pPr>
            <w:r w:rsidRPr="008C0722">
              <w:rPr>
                <w:color w:val="auto"/>
              </w:rPr>
              <w:t>1, 2, 4</w:t>
            </w:r>
          </w:p>
        </w:tc>
      </w:tr>
      <w:tr w:rsidR="008C0722" w:rsidRPr="008C0722" w14:paraId="4DE46B18" w14:textId="77777777" w:rsidTr="30779312">
        <w:trPr>
          <w:trHeight w:val="225"/>
        </w:trPr>
        <w:tc>
          <w:tcPr>
            <w:tcW w:w="2480" w:type="dxa"/>
            <w:gridSpan w:val="4"/>
            <w:vMerge/>
            <w:tcMar>
              <w:left w:w="73" w:type="dxa"/>
            </w:tcMar>
            <w:vAlign w:val="center"/>
          </w:tcPr>
          <w:p w14:paraId="4DDBEF00" w14:textId="77777777" w:rsidR="008C0722" w:rsidRPr="008C0722" w:rsidRDefault="008C0722"/>
        </w:tc>
        <w:tc>
          <w:tcPr>
            <w:tcW w:w="598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48894431" w14:textId="77777777" w:rsidR="008C0722" w:rsidRPr="008C0722" w:rsidRDefault="008C0722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8C0722">
              <w:rPr>
                <w:rFonts w:asciiTheme="minorHAnsi" w:hAnsiTheme="minorHAnsi" w:cstheme="minorHAnsi"/>
                <w:color w:val="auto"/>
              </w:rPr>
              <w:t>3. kolokwium pisemne</w:t>
            </w:r>
          </w:p>
        </w:tc>
        <w:tc>
          <w:tcPr>
            <w:tcW w:w="2287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0DD42D95" w14:textId="77777777" w:rsidR="008C0722" w:rsidRPr="008C0722" w:rsidRDefault="008C0722" w:rsidP="00B21F0C">
            <w:pPr>
              <w:spacing w:after="0" w:line="240" w:lineRule="auto"/>
              <w:rPr>
                <w:color w:val="auto"/>
              </w:rPr>
            </w:pPr>
            <w:r w:rsidRPr="008C0722">
              <w:rPr>
                <w:color w:val="auto"/>
              </w:rPr>
              <w:t>1, 3, 5</w:t>
            </w:r>
          </w:p>
        </w:tc>
      </w:tr>
      <w:tr w:rsidR="008C0722" w:rsidRPr="008C0722" w14:paraId="09093B59" w14:textId="77777777" w:rsidTr="30779312">
        <w:trPr>
          <w:trHeight w:val="225"/>
        </w:trPr>
        <w:tc>
          <w:tcPr>
            <w:tcW w:w="2480" w:type="dxa"/>
            <w:gridSpan w:val="4"/>
            <w:vMerge/>
            <w:tcMar>
              <w:left w:w="73" w:type="dxa"/>
            </w:tcMar>
            <w:vAlign w:val="center"/>
          </w:tcPr>
          <w:p w14:paraId="3461D779" w14:textId="77777777" w:rsidR="008C0722" w:rsidRPr="008C0722" w:rsidRDefault="008C0722"/>
        </w:tc>
        <w:tc>
          <w:tcPr>
            <w:tcW w:w="5984" w:type="dxa"/>
            <w:gridSpan w:val="1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481038D5" w14:textId="77777777" w:rsidR="008C0722" w:rsidRPr="008C0722" w:rsidRDefault="008C0722" w:rsidP="00B709B2">
            <w:pPr>
              <w:spacing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8C0722">
              <w:rPr>
                <w:rFonts w:asciiTheme="minorHAnsi" w:hAnsiTheme="minorHAnsi" w:cstheme="minorHAnsi"/>
                <w:color w:val="auto"/>
              </w:rPr>
              <w:t>4. realizacja zleconego zadania</w:t>
            </w:r>
          </w:p>
        </w:tc>
        <w:tc>
          <w:tcPr>
            <w:tcW w:w="2287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</w:tcPr>
          <w:p w14:paraId="0D99233C" w14:textId="77777777" w:rsidR="008C0722" w:rsidRPr="008C0722" w:rsidRDefault="008C0722" w:rsidP="00B709B2">
            <w:pPr>
              <w:spacing w:after="0" w:line="240" w:lineRule="auto"/>
              <w:rPr>
                <w:color w:val="auto"/>
              </w:rPr>
            </w:pPr>
            <w:r w:rsidRPr="008C0722">
              <w:rPr>
                <w:color w:val="auto"/>
              </w:rPr>
              <w:t>1, 2, 4</w:t>
            </w:r>
          </w:p>
        </w:tc>
      </w:tr>
      <w:tr w:rsidR="008C0722" w:rsidRPr="008C0722" w14:paraId="7B845BB4" w14:textId="77777777" w:rsidTr="30779312">
        <w:trPr>
          <w:trHeight w:val="385"/>
        </w:trPr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17C51433" w14:textId="77777777" w:rsidR="008C0722" w:rsidRPr="008C0722" w:rsidRDefault="008C0722" w:rsidP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 xml:space="preserve">KORELACJA </w:t>
            </w:r>
            <w:r w:rsidRPr="008C0722">
              <w:rPr>
                <w:rFonts w:cstheme="minorHAnsi"/>
                <w:b/>
              </w:rPr>
              <w:t xml:space="preserve">EFEKTÓW UCZENIA SIĘ </w:t>
            </w:r>
            <w:r w:rsidRPr="008C0722">
              <w:rPr>
                <w:b/>
              </w:rPr>
              <w:t xml:space="preserve">Z TREŚCIAMI PROGRAMOWYMI, METODAMI KSZTAŁCENIA I WERYFIKACJI </w:t>
            </w:r>
          </w:p>
        </w:tc>
      </w:tr>
      <w:tr w:rsidR="008C0722" w:rsidRPr="008C0722" w14:paraId="3D92E73A" w14:textId="77777777" w:rsidTr="30779312">
        <w:trPr>
          <w:trHeight w:val="70"/>
        </w:trPr>
        <w:tc>
          <w:tcPr>
            <w:tcW w:w="3080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450955BF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 xml:space="preserve">Nr </w:t>
            </w:r>
            <w:r w:rsidRPr="008C0722">
              <w:rPr>
                <w:rFonts w:cstheme="minorHAnsi"/>
              </w:rPr>
              <w:t>efektu uczenia się</w:t>
            </w:r>
          </w:p>
        </w:tc>
        <w:tc>
          <w:tcPr>
            <w:tcW w:w="2343" w:type="dxa"/>
            <w:gridSpan w:val="8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93" w:type="dxa"/>
            </w:tcMar>
            <w:vAlign w:val="center"/>
          </w:tcPr>
          <w:p w14:paraId="1AB97512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Treści kształcenia</w:t>
            </w:r>
          </w:p>
        </w:tc>
        <w:tc>
          <w:tcPr>
            <w:tcW w:w="2414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13C4B35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Metody kształcenia</w:t>
            </w:r>
          </w:p>
        </w:tc>
        <w:tc>
          <w:tcPr>
            <w:tcW w:w="2914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8" w:type="dxa"/>
            </w:tcMar>
            <w:vAlign w:val="center"/>
          </w:tcPr>
          <w:p w14:paraId="6108D6B5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Metody weryfikacji</w:t>
            </w:r>
          </w:p>
        </w:tc>
      </w:tr>
      <w:tr w:rsidR="008C0722" w:rsidRPr="008C0722" w14:paraId="4E6CA163" w14:textId="77777777" w:rsidTr="30779312">
        <w:trPr>
          <w:trHeight w:val="70"/>
        </w:trPr>
        <w:tc>
          <w:tcPr>
            <w:tcW w:w="3080" w:type="dxa"/>
            <w:gridSpan w:val="6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6B20A0C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1</w:t>
            </w:r>
          </w:p>
        </w:tc>
        <w:tc>
          <w:tcPr>
            <w:tcW w:w="2343" w:type="dxa"/>
            <w:gridSpan w:val="8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3F0AE62C" w14:textId="77777777" w:rsidR="008C0722" w:rsidRPr="008C0722" w:rsidRDefault="008C0722">
            <w:pPr>
              <w:spacing w:after="0" w:line="240" w:lineRule="auto"/>
            </w:pPr>
            <w:r w:rsidRPr="008C0722">
              <w:t>1, 3, 7</w:t>
            </w:r>
          </w:p>
        </w:tc>
        <w:tc>
          <w:tcPr>
            <w:tcW w:w="2414" w:type="dxa"/>
            <w:gridSpan w:val="4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3E90C63" w14:textId="77777777" w:rsidR="008C0722" w:rsidRPr="008C0722" w:rsidRDefault="008C0722">
            <w:pPr>
              <w:spacing w:after="0" w:line="240" w:lineRule="auto"/>
            </w:pPr>
            <w:r w:rsidRPr="008C0722">
              <w:t>1, 2, 5, 6, 7</w:t>
            </w:r>
          </w:p>
        </w:tc>
        <w:tc>
          <w:tcPr>
            <w:tcW w:w="291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3F9EF539" w14:textId="77777777" w:rsidR="008C0722" w:rsidRPr="008C0722" w:rsidRDefault="008C0722">
            <w:pPr>
              <w:spacing w:after="0" w:line="240" w:lineRule="auto"/>
            </w:pPr>
            <w:r w:rsidRPr="008C0722">
              <w:t>1, 2, 3, 4</w:t>
            </w:r>
          </w:p>
        </w:tc>
      </w:tr>
      <w:tr w:rsidR="008C0722" w:rsidRPr="008C0722" w14:paraId="3F7DCD08" w14:textId="77777777" w:rsidTr="30779312">
        <w:trPr>
          <w:trHeight w:val="70"/>
        </w:trPr>
        <w:tc>
          <w:tcPr>
            <w:tcW w:w="308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7144751B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2</w:t>
            </w:r>
          </w:p>
        </w:tc>
        <w:tc>
          <w:tcPr>
            <w:tcW w:w="2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29B4EA11" w14:textId="77777777" w:rsidR="008C0722" w:rsidRPr="008C0722" w:rsidRDefault="008C0722">
            <w:pPr>
              <w:spacing w:after="0" w:line="240" w:lineRule="auto"/>
            </w:pPr>
            <w:r w:rsidRPr="008C0722">
              <w:t>6</w:t>
            </w:r>
          </w:p>
        </w:tc>
        <w:tc>
          <w:tcPr>
            <w:tcW w:w="2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9DBECAF" w14:textId="77777777" w:rsidR="008C0722" w:rsidRPr="008C0722" w:rsidRDefault="008C0722">
            <w:pPr>
              <w:spacing w:after="0" w:line="240" w:lineRule="auto"/>
            </w:pPr>
            <w:r w:rsidRPr="008C0722">
              <w:t>2, 4, 5</w:t>
            </w:r>
          </w:p>
        </w:tc>
        <w:tc>
          <w:tcPr>
            <w:tcW w:w="291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1B938604" w14:textId="77777777" w:rsidR="008C0722" w:rsidRPr="008C0722" w:rsidRDefault="008C0722">
            <w:pPr>
              <w:spacing w:after="0" w:line="240" w:lineRule="auto"/>
            </w:pPr>
            <w:r w:rsidRPr="008C0722">
              <w:t>1, 2, 4</w:t>
            </w:r>
          </w:p>
        </w:tc>
      </w:tr>
      <w:tr w:rsidR="008C0722" w:rsidRPr="008C0722" w14:paraId="03CA4CDF" w14:textId="77777777" w:rsidTr="30779312">
        <w:trPr>
          <w:trHeight w:val="70"/>
        </w:trPr>
        <w:tc>
          <w:tcPr>
            <w:tcW w:w="308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B778152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>3</w:t>
            </w:r>
          </w:p>
        </w:tc>
        <w:tc>
          <w:tcPr>
            <w:tcW w:w="2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39B1D12C" w14:textId="77777777" w:rsidR="008C0722" w:rsidRPr="008C0722" w:rsidRDefault="008C0722" w:rsidP="00B709B2">
            <w:pPr>
              <w:spacing w:after="0" w:line="240" w:lineRule="auto"/>
            </w:pPr>
            <w:r w:rsidRPr="008C0722">
              <w:t>1, 2, 3, 4, 5</w:t>
            </w:r>
          </w:p>
        </w:tc>
        <w:tc>
          <w:tcPr>
            <w:tcW w:w="2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440A39E5" w14:textId="77777777" w:rsidR="008C0722" w:rsidRPr="008C0722" w:rsidRDefault="008C0722" w:rsidP="00B709B2">
            <w:pPr>
              <w:spacing w:after="0" w:line="240" w:lineRule="auto"/>
            </w:pPr>
            <w:r w:rsidRPr="008C0722">
              <w:t>3, 4, 7</w:t>
            </w:r>
          </w:p>
        </w:tc>
        <w:tc>
          <w:tcPr>
            <w:tcW w:w="291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70CDF68D" w14:textId="77777777" w:rsidR="008C0722" w:rsidRPr="008C0722" w:rsidRDefault="008C0722" w:rsidP="00B709B2">
            <w:pPr>
              <w:spacing w:after="0" w:line="240" w:lineRule="auto"/>
            </w:pPr>
            <w:r w:rsidRPr="008C0722">
              <w:t>1, 3</w:t>
            </w:r>
          </w:p>
        </w:tc>
      </w:tr>
      <w:tr w:rsidR="008C0722" w:rsidRPr="008C0722" w14:paraId="0F4566FF" w14:textId="77777777" w:rsidTr="30779312">
        <w:trPr>
          <w:trHeight w:val="70"/>
        </w:trPr>
        <w:tc>
          <w:tcPr>
            <w:tcW w:w="308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79935FF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>4</w:t>
            </w:r>
          </w:p>
        </w:tc>
        <w:tc>
          <w:tcPr>
            <w:tcW w:w="2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51D74112" w14:textId="77777777" w:rsidR="008C0722" w:rsidRPr="008C0722" w:rsidRDefault="008C0722" w:rsidP="00B709B2">
            <w:pPr>
              <w:spacing w:after="0" w:line="240" w:lineRule="auto"/>
            </w:pPr>
            <w:r w:rsidRPr="008C0722">
              <w:t>4, 6</w:t>
            </w:r>
          </w:p>
        </w:tc>
        <w:tc>
          <w:tcPr>
            <w:tcW w:w="2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7C964D78" w14:textId="77777777" w:rsidR="008C0722" w:rsidRPr="008C0722" w:rsidRDefault="008C0722" w:rsidP="00B709B2">
            <w:pPr>
              <w:spacing w:after="0" w:line="240" w:lineRule="auto"/>
            </w:pPr>
            <w:r w:rsidRPr="008C0722">
              <w:t>4</w:t>
            </w:r>
          </w:p>
        </w:tc>
        <w:tc>
          <w:tcPr>
            <w:tcW w:w="291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4790A5FB" w14:textId="77777777" w:rsidR="008C0722" w:rsidRPr="008C0722" w:rsidRDefault="008C0722" w:rsidP="00B709B2">
            <w:pPr>
              <w:spacing w:after="0" w:line="240" w:lineRule="auto"/>
            </w:pPr>
            <w:r w:rsidRPr="008C0722">
              <w:t>1, 2, 4</w:t>
            </w:r>
          </w:p>
        </w:tc>
      </w:tr>
      <w:tr w:rsidR="008C0722" w:rsidRPr="008C0722" w14:paraId="4EBEA449" w14:textId="77777777" w:rsidTr="30779312">
        <w:trPr>
          <w:trHeight w:val="70"/>
        </w:trPr>
        <w:tc>
          <w:tcPr>
            <w:tcW w:w="3080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44240AAE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>5</w:t>
            </w:r>
          </w:p>
        </w:tc>
        <w:tc>
          <w:tcPr>
            <w:tcW w:w="2343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67DADEF6" w14:textId="77777777" w:rsidR="008C0722" w:rsidRPr="008C0722" w:rsidRDefault="008C0722" w:rsidP="00B709B2">
            <w:pPr>
              <w:spacing w:after="0" w:line="240" w:lineRule="auto"/>
            </w:pPr>
            <w:r w:rsidRPr="008C0722">
              <w:t>2, 5, 7</w:t>
            </w:r>
          </w:p>
        </w:tc>
        <w:tc>
          <w:tcPr>
            <w:tcW w:w="241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153028C2" w14:textId="77777777" w:rsidR="008C0722" w:rsidRPr="008C0722" w:rsidRDefault="008C0722" w:rsidP="00B709B2">
            <w:pPr>
              <w:spacing w:after="0" w:line="240" w:lineRule="auto"/>
            </w:pPr>
            <w:r w:rsidRPr="008C0722">
              <w:t>2, 3, 6, 7</w:t>
            </w:r>
          </w:p>
        </w:tc>
        <w:tc>
          <w:tcPr>
            <w:tcW w:w="2914" w:type="dxa"/>
            <w:gridSpan w:val="5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75CDF1F6" w14:textId="77777777" w:rsidR="008C0722" w:rsidRPr="008C0722" w:rsidRDefault="008C0722" w:rsidP="00B709B2">
            <w:pPr>
              <w:spacing w:after="0" w:line="240" w:lineRule="auto"/>
            </w:pPr>
            <w:r w:rsidRPr="008C0722">
              <w:t>1, 3</w:t>
            </w:r>
          </w:p>
        </w:tc>
      </w:tr>
      <w:tr w:rsidR="008C0722" w:rsidRPr="008C0722" w14:paraId="670CE05F" w14:textId="77777777" w:rsidTr="30779312">
        <w:trPr>
          <w:trHeight w:val="539"/>
        </w:trPr>
        <w:tc>
          <w:tcPr>
            <w:tcW w:w="243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71EBCB71" w14:textId="77777777" w:rsidR="008C0722" w:rsidRPr="008C0722" w:rsidRDefault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>Warunki zaliczenia</w:t>
            </w:r>
          </w:p>
        </w:tc>
        <w:tc>
          <w:tcPr>
            <w:tcW w:w="8320" w:type="dxa"/>
            <w:gridSpan w:val="2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7BF3C6D" w14:textId="77777777" w:rsidR="008C0722" w:rsidRPr="008C0722" w:rsidRDefault="008C0722">
            <w:pPr>
              <w:pStyle w:val="Standard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C0722">
              <w:rPr>
                <w:rFonts w:ascii="Calibri" w:hAnsi="Calibri" w:cs="Calibri"/>
                <w:b/>
                <w:bCs/>
                <w:sz w:val="22"/>
                <w:szCs w:val="22"/>
              </w:rPr>
              <w:t>Semestr I, III, V zaliczenie, semestr II, IV kolokwium, semestr VI egzamin</w:t>
            </w:r>
          </w:p>
          <w:p w14:paraId="7EA8719D" w14:textId="77777777" w:rsidR="008C0722" w:rsidRPr="008C0722" w:rsidRDefault="008C0722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>Zaliczenie przedmiotu uwarunkowane jest:</w:t>
            </w:r>
          </w:p>
          <w:p w14:paraId="2F5FC375" w14:textId="77777777" w:rsidR="008C0722" w:rsidRPr="008C0722" w:rsidRDefault="008C0722" w:rsidP="00B21F0C">
            <w:pPr>
              <w:pStyle w:val="Standard"/>
              <w:numPr>
                <w:ilvl w:val="0"/>
                <w:numId w:val="9"/>
              </w:numPr>
              <w:ind w:left="28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>uczęszczaniem na zajęcia – kontrola obecności</w:t>
            </w:r>
          </w:p>
          <w:p w14:paraId="2CE5CDC9" w14:textId="77777777" w:rsidR="008C0722" w:rsidRPr="008C0722" w:rsidRDefault="008C0722" w:rsidP="00B21F0C">
            <w:pPr>
              <w:pStyle w:val="Standard"/>
              <w:numPr>
                <w:ilvl w:val="0"/>
                <w:numId w:val="9"/>
              </w:numPr>
              <w:ind w:left="287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 xml:space="preserve">osiągnięciem wszystkich założonych </w:t>
            </w:r>
            <w:r w:rsidRPr="00755BA6">
              <w:rPr>
                <w:rFonts w:ascii="Calibri" w:hAnsi="Calibri" w:cs="Calibri"/>
                <w:sz w:val="22"/>
                <w:szCs w:val="22"/>
              </w:rPr>
              <w:t xml:space="preserve">efektów </w:t>
            </w:r>
            <w:r w:rsidR="00755BA6" w:rsidRPr="00755BA6">
              <w:rPr>
                <w:rFonts w:asciiTheme="minorHAnsi" w:hAnsiTheme="minorHAnsi" w:cstheme="minorHAnsi"/>
                <w:sz w:val="20"/>
                <w:szCs w:val="20"/>
              </w:rPr>
              <w:t xml:space="preserve">uczenia się </w:t>
            </w:r>
            <w:r w:rsidRPr="00755BA6">
              <w:rPr>
                <w:rFonts w:ascii="Calibri" w:hAnsi="Calibri" w:cs="Calibri"/>
                <w:sz w:val="22"/>
                <w:szCs w:val="22"/>
              </w:rPr>
              <w:t>(w minimalnym</w:t>
            </w:r>
            <w:r w:rsidRPr="008C0722">
              <w:rPr>
                <w:rFonts w:ascii="Calibri" w:hAnsi="Calibri" w:cs="Calibri"/>
                <w:sz w:val="22"/>
                <w:szCs w:val="22"/>
              </w:rPr>
              <w:t xml:space="preserve"> akceptowalnym stopniu – w wysokości &gt;50 %)</w:t>
            </w:r>
          </w:p>
          <w:p w14:paraId="4E7094BB" w14:textId="77777777" w:rsidR="008C0722" w:rsidRPr="008C0722" w:rsidRDefault="008C0722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b/>
                <w:bCs/>
                <w:sz w:val="22"/>
                <w:szCs w:val="22"/>
              </w:rPr>
              <w:t>po semestrze I, III, V</w:t>
            </w:r>
            <w:r w:rsidRPr="008C0722">
              <w:rPr>
                <w:rFonts w:ascii="Calibri" w:hAnsi="Calibri" w:cs="Calibri"/>
                <w:sz w:val="22"/>
                <w:szCs w:val="22"/>
              </w:rPr>
              <w:t xml:space="preserve"> – zaliczenie przez pedagoga na podstawie frekwencji, obserwacji     postępów studenta na zajęciach i zrealizowania wszystkich zleconych zadań.</w:t>
            </w:r>
          </w:p>
          <w:p w14:paraId="4C771C4E" w14:textId="77777777" w:rsidR="008C0722" w:rsidRPr="008C0722" w:rsidRDefault="008C0722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b/>
                <w:bCs/>
                <w:sz w:val="22"/>
                <w:szCs w:val="22"/>
              </w:rPr>
              <w:t>po semestrze II, IV</w:t>
            </w:r>
            <w:r w:rsidRPr="008C0722">
              <w:rPr>
                <w:rFonts w:ascii="Calibri" w:hAnsi="Calibri" w:cs="Calibri"/>
                <w:sz w:val="22"/>
                <w:szCs w:val="22"/>
              </w:rPr>
              <w:t xml:space="preserve"> – kolokwium złożone z części pisemnej i ustnej.</w:t>
            </w:r>
          </w:p>
          <w:p w14:paraId="009B21E3" w14:textId="77777777" w:rsidR="008C0722" w:rsidRPr="008C0722" w:rsidRDefault="008C0722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>W części pisemnej:</w:t>
            </w:r>
          </w:p>
          <w:p w14:paraId="05786E91" w14:textId="77777777" w:rsidR="008C0722" w:rsidRPr="008C0722" w:rsidRDefault="008C0722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>zadania słuchowe – interwały, rodzaje trójdźwięków i akordów, formy dominanty,</w:t>
            </w:r>
          </w:p>
          <w:p w14:paraId="76D56615" w14:textId="77777777" w:rsidR="008C0722" w:rsidRPr="008C0722" w:rsidRDefault="008C0722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>dyktando pamięciowe jednogłosowe lub dwugłosowe (w zależności od stopnia zaawansowania grupy),</w:t>
            </w:r>
          </w:p>
          <w:p w14:paraId="5A3D3EA5" w14:textId="77777777" w:rsidR="008C0722" w:rsidRPr="008C0722" w:rsidRDefault="008C0722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>korelacja spostrzeżeń słuchowych  ze  wzrokowymi,</w:t>
            </w:r>
          </w:p>
          <w:p w14:paraId="59E6ACA4" w14:textId="77777777" w:rsidR="008C0722" w:rsidRPr="008C0722" w:rsidRDefault="008C0722">
            <w:pPr>
              <w:pStyle w:val="Standard"/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C0722">
              <w:rPr>
                <w:rFonts w:ascii="Calibri" w:hAnsi="Calibri" w:cs="Calibri"/>
                <w:sz w:val="22"/>
                <w:szCs w:val="22"/>
              </w:rPr>
              <w:t xml:space="preserve">umiejętność analizy harmonicznej, </w:t>
            </w:r>
          </w:p>
          <w:p w14:paraId="4C0B5CDE" w14:textId="77777777" w:rsidR="008C0722" w:rsidRPr="008C0722" w:rsidRDefault="008C0722">
            <w:pPr>
              <w:pStyle w:val="Standard"/>
              <w:numPr>
                <w:ilvl w:val="0"/>
                <w:numId w:val="1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korekta błędów,</w:t>
            </w:r>
          </w:p>
          <w:p w14:paraId="76606D27" w14:textId="77777777" w:rsidR="008C0722" w:rsidRPr="008C0722" w:rsidRDefault="008C0722">
            <w:pPr>
              <w:pStyle w:val="Standard"/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oraz w części ustnej:</w:t>
            </w:r>
          </w:p>
          <w:p w14:paraId="7EE7A14F" w14:textId="77777777" w:rsidR="008C0722" w:rsidRPr="008C0722" w:rsidRDefault="008C0722">
            <w:pPr>
              <w:pStyle w:val="Standard"/>
              <w:numPr>
                <w:ilvl w:val="0"/>
                <w:numId w:val="2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lastRenderedPageBreak/>
              <w:t>śpiewanie materiału zadanego wcześniej (ćwiczenia jednogłosowe oraz jednogłosowe z towarzyszeniem głosu rytmicznego),</w:t>
            </w:r>
          </w:p>
          <w:p w14:paraId="29A9E13C" w14:textId="77777777" w:rsidR="008C0722" w:rsidRPr="008C0722" w:rsidRDefault="008C0722">
            <w:pPr>
              <w:pStyle w:val="Standard"/>
              <w:numPr>
                <w:ilvl w:val="0"/>
                <w:numId w:val="2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czytanie nut głosem a vista,</w:t>
            </w:r>
          </w:p>
          <w:p w14:paraId="7559AB47" w14:textId="77777777" w:rsidR="008C0722" w:rsidRPr="008C0722" w:rsidRDefault="008C0722">
            <w:pPr>
              <w:pStyle w:val="Standard"/>
              <w:numPr>
                <w:ilvl w:val="0"/>
                <w:numId w:val="2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analiza tekstu muzycznego pod kątem problemów z zasad muzyki,</w:t>
            </w:r>
          </w:p>
          <w:p w14:paraId="3A2EB057" w14:textId="77777777" w:rsidR="008C0722" w:rsidRPr="008C0722" w:rsidRDefault="008C0722">
            <w:pPr>
              <w:pStyle w:val="Standard"/>
              <w:jc w:val="both"/>
            </w:pPr>
            <w:r w:rsidRPr="008C072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po  semestrze VI – </w:t>
            </w:r>
            <w:r w:rsidRPr="008C0722">
              <w:rPr>
                <w:rFonts w:ascii="Calibri" w:hAnsi="Calibri" w:cs="Calibri"/>
                <w:sz w:val="22"/>
                <w:szCs w:val="22"/>
              </w:rPr>
              <w:t>egzamin złożony z części pisemnej i ustnej.</w:t>
            </w:r>
          </w:p>
          <w:p w14:paraId="4378BD5B" w14:textId="77777777" w:rsidR="008C0722" w:rsidRPr="008C0722" w:rsidRDefault="008C0722">
            <w:pPr>
              <w:pStyle w:val="Standard"/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W części pisemnej:</w:t>
            </w:r>
          </w:p>
          <w:p w14:paraId="2CC3A94D" w14:textId="77777777" w:rsidR="008C0722" w:rsidRPr="008C0722" w:rsidRDefault="008C0722">
            <w:pPr>
              <w:pStyle w:val="Standard"/>
              <w:numPr>
                <w:ilvl w:val="0"/>
                <w:numId w:val="3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test słuchowy podsumowujący ćwiczenia z bloku tematycznego nr 1 – interwały, trójdźwięki, akordy, formy dominanty,</w:t>
            </w:r>
          </w:p>
          <w:p w14:paraId="02967184" w14:textId="77777777" w:rsidR="008C0722" w:rsidRPr="008C0722" w:rsidRDefault="008C0722">
            <w:pPr>
              <w:pStyle w:val="Standard"/>
              <w:numPr>
                <w:ilvl w:val="0"/>
                <w:numId w:val="3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dyktanda (pamięciowe jednogłosowe zawierające dźwięki obce lub dwugłosowe, harmoniczne, melodyczne dwugłosowe i rytmiczne,</w:t>
            </w:r>
          </w:p>
          <w:p w14:paraId="6615294A" w14:textId="77777777" w:rsidR="008C0722" w:rsidRPr="008C0722" w:rsidRDefault="008C0722">
            <w:pPr>
              <w:pStyle w:val="Standard"/>
              <w:numPr>
                <w:ilvl w:val="0"/>
                <w:numId w:val="3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korekta błędów.</w:t>
            </w:r>
          </w:p>
          <w:p w14:paraId="39F31CB3" w14:textId="77777777" w:rsidR="008C0722" w:rsidRPr="008C0722" w:rsidRDefault="008C0722">
            <w:pPr>
              <w:pStyle w:val="Standard"/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W części ustnej:</w:t>
            </w:r>
          </w:p>
          <w:p w14:paraId="2111C020" w14:textId="77777777" w:rsidR="008C0722" w:rsidRPr="008C0722" w:rsidRDefault="008C0722">
            <w:pPr>
              <w:pStyle w:val="Standard"/>
              <w:numPr>
                <w:ilvl w:val="0"/>
                <w:numId w:val="4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ćwiczenia dwugłosowe zadane wcześniej (zaczerpnięte z literatury muzycznej bądź podręczników solfeżowych)</w:t>
            </w:r>
          </w:p>
          <w:p w14:paraId="04599143" w14:textId="77777777" w:rsidR="008C0722" w:rsidRPr="008C0722" w:rsidRDefault="008C0722">
            <w:pPr>
              <w:pStyle w:val="Standard"/>
              <w:numPr>
                <w:ilvl w:val="0"/>
                <w:numId w:val="4"/>
              </w:numPr>
              <w:jc w:val="both"/>
            </w:pPr>
            <w:r w:rsidRPr="008C0722">
              <w:rPr>
                <w:rFonts w:ascii="Calibri" w:hAnsi="Calibri" w:cs="Calibri"/>
                <w:sz w:val="22"/>
                <w:szCs w:val="22"/>
              </w:rPr>
              <w:t>czytanie nut a vista.</w:t>
            </w:r>
          </w:p>
        </w:tc>
      </w:tr>
      <w:tr w:rsidR="008C0722" w:rsidRPr="008C0722" w14:paraId="05EBDF4B" w14:textId="77777777" w:rsidTr="30779312">
        <w:trPr>
          <w:trHeight w:val="131"/>
        </w:trPr>
        <w:tc>
          <w:tcPr>
            <w:tcW w:w="2431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5D13363D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lastRenderedPageBreak/>
              <w:t>Rok</w:t>
            </w:r>
          </w:p>
        </w:tc>
        <w:tc>
          <w:tcPr>
            <w:tcW w:w="2575" w:type="dxa"/>
            <w:gridSpan w:val="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2906B3E5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I</w:t>
            </w:r>
          </w:p>
        </w:tc>
        <w:tc>
          <w:tcPr>
            <w:tcW w:w="2831" w:type="dxa"/>
            <w:gridSpan w:val="6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7F83DA7B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II</w:t>
            </w:r>
          </w:p>
        </w:tc>
        <w:tc>
          <w:tcPr>
            <w:tcW w:w="2914" w:type="dxa"/>
            <w:gridSpan w:val="5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14:paraId="69CE75AC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III</w:t>
            </w:r>
          </w:p>
        </w:tc>
      </w:tr>
      <w:tr w:rsidR="008C0722" w:rsidRPr="008C0722" w14:paraId="1801A7A8" w14:textId="77777777" w:rsidTr="30779312">
        <w:trPr>
          <w:trHeight w:val="70"/>
        </w:trPr>
        <w:tc>
          <w:tcPr>
            <w:tcW w:w="2431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493A0CA5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Semestr</w:t>
            </w:r>
          </w:p>
        </w:tc>
        <w:tc>
          <w:tcPr>
            <w:tcW w:w="12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56AB6BD4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I</w:t>
            </w:r>
          </w:p>
        </w:tc>
        <w:tc>
          <w:tcPr>
            <w:tcW w:w="1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  <w:vAlign w:val="center"/>
          </w:tcPr>
          <w:p w14:paraId="6E0A92F8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II</w:t>
            </w:r>
          </w:p>
        </w:tc>
        <w:tc>
          <w:tcPr>
            <w:tcW w:w="1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6F98797B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III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13FABD8D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IV</w:t>
            </w:r>
          </w:p>
        </w:tc>
        <w:tc>
          <w:tcPr>
            <w:tcW w:w="13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3696C343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V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  <w:vAlign w:val="center"/>
          </w:tcPr>
          <w:p w14:paraId="345A8E22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VI</w:t>
            </w:r>
          </w:p>
        </w:tc>
      </w:tr>
      <w:tr w:rsidR="008C0722" w:rsidRPr="008C0722" w14:paraId="72E270F4" w14:textId="77777777" w:rsidTr="30779312">
        <w:trPr>
          <w:trHeight w:val="70"/>
        </w:trPr>
        <w:tc>
          <w:tcPr>
            <w:tcW w:w="2431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3925AF48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ECTS</w:t>
            </w:r>
          </w:p>
        </w:tc>
        <w:tc>
          <w:tcPr>
            <w:tcW w:w="12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78E884CA" w14:textId="77777777" w:rsidR="008C0722" w:rsidRPr="008C0722" w:rsidRDefault="008C0722" w:rsidP="00B21F0C">
            <w:pPr>
              <w:tabs>
                <w:tab w:val="left" w:pos="705"/>
              </w:tabs>
              <w:spacing w:after="0" w:line="240" w:lineRule="auto"/>
              <w:jc w:val="center"/>
            </w:pPr>
            <w:r w:rsidRPr="008C0722">
              <w:t>2</w:t>
            </w:r>
          </w:p>
        </w:tc>
        <w:tc>
          <w:tcPr>
            <w:tcW w:w="1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7842F596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49FAAB8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19F14E3C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1</w:t>
            </w:r>
          </w:p>
        </w:tc>
        <w:tc>
          <w:tcPr>
            <w:tcW w:w="13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65D2414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1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2E32D521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1</w:t>
            </w:r>
          </w:p>
        </w:tc>
      </w:tr>
      <w:tr w:rsidR="008C0722" w:rsidRPr="008C0722" w14:paraId="2BD62DCC" w14:textId="77777777" w:rsidTr="30779312">
        <w:trPr>
          <w:trHeight w:val="70"/>
        </w:trPr>
        <w:tc>
          <w:tcPr>
            <w:tcW w:w="2431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039AAB36" w14:textId="5D931C1E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 xml:space="preserve">Liczba godzin w </w:t>
            </w:r>
            <w:r w:rsidR="00106C44">
              <w:t>tyg</w:t>
            </w:r>
            <w:r w:rsidRPr="008C0722">
              <w:t>.</w:t>
            </w:r>
          </w:p>
        </w:tc>
        <w:tc>
          <w:tcPr>
            <w:tcW w:w="1251" w:type="dxa"/>
            <w:gridSpan w:val="6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19897CE" w14:textId="4D8FD1C6" w:rsidR="008C0722" w:rsidRPr="008C0722" w:rsidRDefault="00106C44" w:rsidP="00B21F0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60DA3216" w14:textId="57CDE056" w:rsidR="008C0722" w:rsidRPr="008C0722" w:rsidRDefault="00106C44" w:rsidP="00B21F0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2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33CFEC6B" w14:textId="74A5DB38" w:rsidR="008C0722" w:rsidRPr="008C0722" w:rsidRDefault="00106C44" w:rsidP="00B21F0C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423D4B9D" w14:textId="19D7E191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1</w:t>
            </w:r>
          </w:p>
        </w:tc>
        <w:tc>
          <w:tcPr>
            <w:tcW w:w="13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4C2A823A" w14:textId="09F532A6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1</w:t>
            </w:r>
          </w:p>
        </w:tc>
        <w:tc>
          <w:tcPr>
            <w:tcW w:w="158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41150DF2" w14:textId="1EA4BBE9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1</w:t>
            </w:r>
          </w:p>
        </w:tc>
      </w:tr>
      <w:tr w:rsidR="008C0722" w:rsidRPr="008C0722" w14:paraId="57CD588A" w14:textId="77777777" w:rsidTr="30779312">
        <w:trPr>
          <w:trHeight w:val="241"/>
        </w:trPr>
        <w:tc>
          <w:tcPr>
            <w:tcW w:w="2431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4139F33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Rodzaj zaliczenia</w:t>
            </w:r>
          </w:p>
        </w:tc>
        <w:tc>
          <w:tcPr>
            <w:tcW w:w="1251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FE59B7B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zaliczenie</w:t>
            </w:r>
          </w:p>
        </w:tc>
        <w:tc>
          <w:tcPr>
            <w:tcW w:w="1324" w:type="dxa"/>
            <w:gridSpan w:val="3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4E0D8DF5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kolokwium</w:t>
            </w:r>
          </w:p>
        </w:tc>
        <w:tc>
          <w:tcPr>
            <w:tcW w:w="1295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026ABAAE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zaliczenie</w:t>
            </w:r>
          </w:p>
        </w:tc>
        <w:tc>
          <w:tcPr>
            <w:tcW w:w="1536" w:type="dxa"/>
            <w:gridSpan w:val="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D50CC7C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kolokwium</w:t>
            </w:r>
          </w:p>
        </w:tc>
        <w:tc>
          <w:tcPr>
            <w:tcW w:w="1332" w:type="dxa"/>
            <w:gridSpan w:val="4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74F9A199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zaliczenie</w:t>
            </w:r>
          </w:p>
        </w:tc>
        <w:tc>
          <w:tcPr>
            <w:tcW w:w="158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543CA6E7" w14:textId="77777777" w:rsidR="008C0722" w:rsidRPr="008C0722" w:rsidRDefault="008C0722" w:rsidP="00B21F0C">
            <w:pPr>
              <w:spacing w:after="0" w:line="240" w:lineRule="auto"/>
              <w:jc w:val="center"/>
            </w:pPr>
            <w:r w:rsidRPr="008C0722">
              <w:t>egzamin</w:t>
            </w:r>
          </w:p>
        </w:tc>
      </w:tr>
      <w:tr w:rsidR="008C0722" w:rsidRPr="008C0722" w14:paraId="4AA28130" w14:textId="77777777" w:rsidTr="30779312">
        <w:trPr>
          <w:trHeight w:val="270"/>
        </w:trPr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0936845D" w14:textId="77777777" w:rsidR="008C0722" w:rsidRPr="008C0722" w:rsidRDefault="008C0722" w:rsidP="00B21F0C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>Literatura podstawowa</w:t>
            </w:r>
          </w:p>
        </w:tc>
      </w:tr>
      <w:tr w:rsidR="008C0722" w:rsidRPr="008C0722" w14:paraId="1902C00A" w14:textId="77777777" w:rsidTr="30779312">
        <w:trPr>
          <w:trHeight w:val="555"/>
        </w:trPr>
        <w:tc>
          <w:tcPr>
            <w:tcW w:w="10751" w:type="dxa"/>
            <w:gridSpan w:val="2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2F58CD54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J. Dzielska, Materiały pomocnicze do kształcenia słuchu cz. 1 i 2, Kraków 2008;</w:t>
            </w:r>
          </w:p>
          <w:p w14:paraId="489E2A7E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J. Dzielska, L. Kaszycki, Podręcznik do kształcenia słuchu, Kraków 1989;</w:t>
            </w:r>
          </w:p>
          <w:p w14:paraId="5780E939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E. Stachurska, Ćwiczenia do realizacji przebiegów rytmicznych, Warszawa 2008</w:t>
            </w:r>
          </w:p>
          <w:p w14:paraId="3D7CB3FB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J.S. Bach, Chorały (w starych kluczach);</w:t>
            </w:r>
          </w:p>
          <w:p w14:paraId="2EB04695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F. Wesołowski, Zasady muzyki, Kraków 2000.</w:t>
            </w:r>
          </w:p>
        </w:tc>
      </w:tr>
      <w:tr w:rsidR="008C0722" w:rsidRPr="008C0722" w14:paraId="238FE2AB" w14:textId="77777777" w:rsidTr="30779312">
        <w:trPr>
          <w:trHeight w:val="287"/>
        </w:trPr>
        <w:tc>
          <w:tcPr>
            <w:tcW w:w="10751" w:type="dxa"/>
            <w:gridSpan w:val="2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5E23A139" w14:textId="77777777" w:rsidR="008C0722" w:rsidRPr="008C0722" w:rsidRDefault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>Literatura uzupełniająca</w:t>
            </w:r>
          </w:p>
        </w:tc>
      </w:tr>
      <w:tr w:rsidR="008C0722" w:rsidRPr="008C0722" w14:paraId="66CCE1F8" w14:textId="77777777" w:rsidTr="30779312">
        <w:trPr>
          <w:trHeight w:val="825"/>
        </w:trPr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8378E3A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D. Dobrowolska-Marucha, Dyktanda muzyczne, Kraków 2003;</w:t>
            </w:r>
          </w:p>
          <w:p w14:paraId="4F50EA82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I. Targońska, Ćwiczenia do kształcenia słuchu, Warszawa 2005;</w:t>
            </w:r>
          </w:p>
          <w:p w14:paraId="67F76EEA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val="en-US" w:eastAsia="pl-PL"/>
              </w:rPr>
            </w:pPr>
            <w:r w:rsidRPr="008C0722">
              <w:rPr>
                <w:rFonts w:eastAsia="Times New Roman" w:cs="Arial"/>
                <w:lang w:val="en-US" w:eastAsia="pl-PL"/>
              </w:rPr>
              <w:t>R. Duclos, Cent vingt –cinqdictéesmusicales, Paryż 1954 ;</w:t>
            </w:r>
          </w:p>
          <w:p w14:paraId="38466EF6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A. Kowalska-Pińczak, Kształcenie słyszenia linearnego od tonalności do atonalności, Gdańsk 2000</w:t>
            </w:r>
          </w:p>
          <w:p w14:paraId="02E291C6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materiały z egzaminów wstępnych ;</w:t>
            </w:r>
          </w:p>
          <w:p w14:paraId="2BF9C5A3" w14:textId="77777777" w:rsidR="008C0722" w:rsidRPr="008C0722" w:rsidRDefault="008C0722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8C0722">
              <w:rPr>
                <w:rFonts w:eastAsia="Times New Roman" w:cs="Arial"/>
                <w:lang w:eastAsia="pl-PL"/>
              </w:rPr>
              <w:t>fragmenty z literatury muzycznej</w:t>
            </w:r>
          </w:p>
        </w:tc>
      </w:tr>
      <w:tr w:rsidR="008C0722" w:rsidRPr="008C0722" w14:paraId="507913B6" w14:textId="77777777" w:rsidTr="30779312">
        <w:trPr>
          <w:trHeight w:val="429"/>
        </w:trPr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7379E92F" w14:textId="77777777" w:rsidR="008C0722" w:rsidRPr="008C0722" w:rsidRDefault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>KALKULACJA NAKŁADU PRACY STUDENTA</w:t>
            </w:r>
          </w:p>
        </w:tc>
      </w:tr>
      <w:tr w:rsidR="008C0722" w:rsidRPr="008C0722" w14:paraId="1D143A61" w14:textId="77777777" w:rsidTr="30779312">
        <w:trPr>
          <w:trHeight w:val="60"/>
        </w:trPr>
        <w:tc>
          <w:tcPr>
            <w:tcW w:w="3583" w:type="dxa"/>
            <w:gridSpan w:val="8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AA4675C" w14:textId="77777777" w:rsidR="008C0722" w:rsidRPr="008C0722" w:rsidRDefault="008C0722">
            <w:pPr>
              <w:spacing w:after="0" w:line="240" w:lineRule="auto"/>
              <w:jc w:val="right"/>
            </w:pPr>
            <w:r w:rsidRPr="008C0722">
              <w:t>Zajęcia dydaktyczne</w:t>
            </w:r>
          </w:p>
        </w:tc>
        <w:tc>
          <w:tcPr>
            <w:tcW w:w="1050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0EC70749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120</w:t>
            </w:r>
          </w:p>
        </w:tc>
        <w:tc>
          <w:tcPr>
            <w:tcW w:w="4368" w:type="dxa"/>
            <w:gridSpan w:val="9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50C4EB9B" w14:textId="77777777" w:rsidR="008C0722" w:rsidRPr="008C0722" w:rsidRDefault="008C0722">
            <w:pPr>
              <w:spacing w:after="0" w:line="240" w:lineRule="auto"/>
              <w:jc w:val="right"/>
            </w:pPr>
            <w:r w:rsidRPr="008C0722">
              <w:t>Przygotowanie się do prezentacji / koncertu</w:t>
            </w:r>
          </w:p>
        </w:tc>
        <w:tc>
          <w:tcPr>
            <w:tcW w:w="1750" w:type="dxa"/>
            <w:gridSpan w:val="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7FB86D2C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 xml:space="preserve">  0</w:t>
            </w:r>
          </w:p>
        </w:tc>
      </w:tr>
      <w:tr w:rsidR="008C0722" w:rsidRPr="008C0722" w14:paraId="5BDF0406" w14:textId="77777777" w:rsidTr="30779312">
        <w:trPr>
          <w:trHeight w:val="70"/>
        </w:trPr>
        <w:tc>
          <w:tcPr>
            <w:tcW w:w="3583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88B912E" w14:textId="77777777" w:rsidR="008C0722" w:rsidRPr="008C0722" w:rsidRDefault="008C0722">
            <w:pPr>
              <w:spacing w:after="0" w:line="240" w:lineRule="auto"/>
              <w:jc w:val="right"/>
            </w:pPr>
            <w:r w:rsidRPr="008C0722">
              <w:t>Przygotowanie się do zajęć</w:t>
            </w:r>
          </w:p>
        </w:tc>
        <w:tc>
          <w:tcPr>
            <w:tcW w:w="10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0BDBF1EE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 xml:space="preserve"> 60</w:t>
            </w:r>
          </w:p>
        </w:tc>
        <w:tc>
          <w:tcPr>
            <w:tcW w:w="4368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2934EA12" w14:textId="77777777" w:rsidR="008C0722" w:rsidRPr="008C0722" w:rsidRDefault="008C0722">
            <w:pPr>
              <w:spacing w:after="0" w:line="240" w:lineRule="auto"/>
              <w:jc w:val="right"/>
            </w:pPr>
            <w:r w:rsidRPr="008C0722">
              <w:t>Przygotowanie się do egzaminu / zaliczenia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18E8C380" w14:textId="77777777" w:rsidR="008C0722" w:rsidRPr="008C0722" w:rsidRDefault="008C0722">
            <w:pPr>
              <w:spacing w:after="0" w:line="240" w:lineRule="auto"/>
              <w:jc w:val="center"/>
            </w:pPr>
            <w:r w:rsidRPr="008C0722">
              <w:t>30</w:t>
            </w:r>
          </w:p>
        </w:tc>
      </w:tr>
      <w:tr w:rsidR="008C0722" w:rsidRPr="008C0722" w14:paraId="1FD7419F" w14:textId="77777777" w:rsidTr="30779312">
        <w:trPr>
          <w:trHeight w:val="70"/>
        </w:trPr>
        <w:tc>
          <w:tcPr>
            <w:tcW w:w="3583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452F9F6A" w14:textId="77777777" w:rsidR="008C0722" w:rsidRPr="008C0722" w:rsidRDefault="008C0722" w:rsidP="00B709B2">
            <w:pPr>
              <w:spacing w:after="0" w:line="240" w:lineRule="auto"/>
              <w:jc w:val="right"/>
            </w:pPr>
            <w:r w:rsidRPr="008C0722">
              <w:t>Praca własna z literaturą</w:t>
            </w:r>
          </w:p>
        </w:tc>
        <w:tc>
          <w:tcPr>
            <w:tcW w:w="10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69B5BA89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 xml:space="preserve"> 24</w:t>
            </w:r>
          </w:p>
        </w:tc>
        <w:tc>
          <w:tcPr>
            <w:tcW w:w="4368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229D7D00" w14:textId="77777777" w:rsidR="008C0722" w:rsidRPr="008C0722" w:rsidRDefault="008C0722" w:rsidP="00B709B2">
            <w:pPr>
              <w:spacing w:after="0" w:line="240" w:lineRule="auto"/>
              <w:jc w:val="right"/>
            </w:pPr>
            <w:r w:rsidRPr="008C0722">
              <w:t>Inne</w:t>
            </w: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219830FC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 xml:space="preserve">  0</w:t>
            </w:r>
          </w:p>
        </w:tc>
      </w:tr>
      <w:tr w:rsidR="008C0722" w:rsidRPr="008C0722" w14:paraId="70981555" w14:textId="77777777" w:rsidTr="30779312">
        <w:trPr>
          <w:trHeight w:val="70"/>
        </w:trPr>
        <w:tc>
          <w:tcPr>
            <w:tcW w:w="3583" w:type="dxa"/>
            <w:gridSpan w:val="8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1199E163" w14:textId="77777777" w:rsidR="008C0722" w:rsidRPr="008C0722" w:rsidRDefault="008C0722" w:rsidP="00B709B2">
            <w:pPr>
              <w:spacing w:after="0" w:line="240" w:lineRule="auto"/>
              <w:jc w:val="right"/>
            </w:pPr>
            <w:r w:rsidRPr="008C0722">
              <w:t>Konsultacje</w:t>
            </w:r>
          </w:p>
        </w:tc>
        <w:tc>
          <w:tcPr>
            <w:tcW w:w="10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2A26CDBC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 xml:space="preserve">   6</w:t>
            </w:r>
          </w:p>
        </w:tc>
        <w:tc>
          <w:tcPr>
            <w:tcW w:w="4368" w:type="dxa"/>
            <w:gridSpan w:val="9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3CF2D8B6" w14:textId="77777777" w:rsidR="008C0722" w:rsidRPr="008C0722" w:rsidRDefault="008C0722" w:rsidP="00B709B2">
            <w:pPr>
              <w:spacing w:after="0" w:line="240" w:lineRule="auto"/>
              <w:jc w:val="right"/>
            </w:pPr>
          </w:p>
        </w:tc>
        <w:tc>
          <w:tcPr>
            <w:tcW w:w="1750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0FB78278" w14:textId="77777777" w:rsidR="008C0722" w:rsidRPr="008C0722" w:rsidRDefault="008C0722" w:rsidP="00B709B2">
            <w:pPr>
              <w:spacing w:after="0" w:line="240" w:lineRule="auto"/>
              <w:jc w:val="center"/>
            </w:pPr>
          </w:p>
        </w:tc>
      </w:tr>
      <w:tr w:rsidR="008C0722" w:rsidRPr="008C0722" w14:paraId="484DCDD0" w14:textId="77777777" w:rsidTr="30779312">
        <w:trPr>
          <w:trHeight w:val="70"/>
        </w:trPr>
        <w:tc>
          <w:tcPr>
            <w:tcW w:w="3583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1AF3C5B7" w14:textId="77777777" w:rsidR="008C0722" w:rsidRPr="008C0722" w:rsidRDefault="008C0722" w:rsidP="00B709B2">
            <w:pPr>
              <w:spacing w:after="0" w:line="240" w:lineRule="auto"/>
              <w:jc w:val="right"/>
            </w:pPr>
            <w:r w:rsidRPr="008C0722">
              <w:t>Łączny nakład pracy w godzinach</w:t>
            </w:r>
          </w:p>
        </w:tc>
        <w:tc>
          <w:tcPr>
            <w:tcW w:w="10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3A7A6776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>240</w:t>
            </w:r>
          </w:p>
        </w:tc>
        <w:tc>
          <w:tcPr>
            <w:tcW w:w="4368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  <w:vAlign w:val="center"/>
          </w:tcPr>
          <w:p w14:paraId="6AF247AE" w14:textId="77777777" w:rsidR="008C0722" w:rsidRPr="008C0722" w:rsidRDefault="008C0722" w:rsidP="00B709B2">
            <w:pPr>
              <w:spacing w:after="0" w:line="240" w:lineRule="auto"/>
              <w:jc w:val="right"/>
            </w:pPr>
            <w:r w:rsidRPr="008C0722">
              <w:t>Łączna liczba punktów ECTS</w:t>
            </w:r>
          </w:p>
        </w:tc>
        <w:tc>
          <w:tcPr>
            <w:tcW w:w="1750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3EC6469C" w14:textId="77777777" w:rsidR="008C0722" w:rsidRPr="008C0722" w:rsidRDefault="008C0722" w:rsidP="00B709B2">
            <w:pPr>
              <w:spacing w:after="0" w:line="240" w:lineRule="auto"/>
              <w:jc w:val="center"/>
            </w:pPr>
            <w:r w:rsidRPr="008C0722">
              <w:t xml:space="preserve">   8</w:t>
            </w:r>
          </w:p>
        </w:tc>
      </w:tr>
      <w:tr w:rsidR="008C0722" w:rsidRPr="008C0722" w14:paraId="53223785" w14:textId="77777777" w:rsidTr="30779312">
        <w:trPr>
          <w:trHeight w:val="389"/>
        </w:trPr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59EA1F96" w14:textId="77777777" w:rsidR="008C0722" w:rsidRPr="008C0722" w:rsidRDefault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>Możliwości kariery zawodowej</w:t>
            </w:r>
          </w:p>
        </w:tc>
      </w:tr>
      <w:tr w:rsidR="008C0722" w:rsidRPr="008C0722" w14:paraId="60008182" w14:textId="77777777" w:rsidTr="30779312">
        <w:trPr>
          <w:trHeight w:val="135"/>
        </w:trPr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6AC907FC" w14:textId="77777777" w:rsidR="008C0722" w:rsidRPr="008C0722" w:rsidRDefault="008C0722" w:rsidP="00377C24">
            <w:pPr>
              <w:spacing w:after="0" w:line="240" w:lineRule="auto"/>
            </w:pPr>
            <w:r w:rsidRPr="008C0722">
              <w:t>Student jest przygotowany do po</w:t>
            </w:r>
            <w:r w:rsidR="00377C24">
              <w:t>djęcia kształcenia na studiach drugiego</w:t>
            </w:r>
            <w:r w:rsidRPr="008C0722">
              <w:t xml:space="preserve"> stopnia</w:t>
            </w:r>
          </w:p>
        </w:tc>
      </w:tr>
      <w:tr w:rsidR="008C0722" w:rsidRPr="008C0722" w14:paraId="174329FC" w14:textId="77777777" w:rsidTr="30779312">
        <w:trPr>
          <w:trHeight w:val="147"/>
        </w:trPr>
        <w:tc>
          <w:tcPr>
            <w:tcW w:w="10751" w:type="dxa"/>
            <w:gridSpan w:val="23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2F2F2" w:themeFill="background1" w:themeFillShade="F2"/>
            <w:tcMar>
              <w:left w:w="73" w:type="dxa"/>
            </w:tcMar>
            <w:vAlign w:val="center"/>
          </w:tcPr>
          <w:p w14:paraId="6D25D58C" w14:textId="283541F1" w:rsidR="008C0722" w:rsidRPr="008C0722" w:rsidRDefault="008C0722">
            <w:pPr>
              <w:spacing w:after="0" w:line="240" w:lineRule="auto"/>
              <w:jc w:val="center"/>
              <w:rPr>
                <w:b/>
              </w:rPr>
            </w:pPr>
            <w:r w:rsidRPr="008C0722">
              <w:rPr>
                <w:b/>
              </w:rPr>
              <w:t xml:space="preserve">Ostatnia modyfikacja </w:t>
            </w:r>
            <w:r w:rsidR="00106C44">
              <w:rPr>
                <w:b/>
              </w:rPr>
              <w:t>opisu przedmiotu</w:t>
            </w:r>
          </w:p>
        </w:tc>
      </w:tr>
      <w:tr w:rsidR="008C0722" w:rsidRPr="008C0722" w14:paraId="5133BD13" w14:textId="77777777" w:rsidTr="00367B39">
        <w:trPr>
          <w:trHeight w:val="180"/>
        </w:trPr>
        <w:tc>
          <w:tcPr>
            <w:tcW w:w="1584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51A59785" w14:textId="77777777" w:rsidR="008C0722" w:rsidRPr="008C0722" w:rsidRDefault="008C0722">
            <w:pPr>
              <w:spacing w:after="0" w:line="240" w:lineRule="auto"/>
            </w:pPr>
            <w:r w:rsidRPr="008C0722">
              <w:t>Data</w:t>
            </w:r>
          </w:p>
        </w:tc>
        <w:tc>
          <w:tcPr>
            <w:tcW w:w="3616" w:type="dxa"/>
            <w:gridSpan w:val="12"/>
            <w:tcBorders>
              <w:top w:val="single" w:sz="8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744E50EE" w14:textId="77777777" w:rsidR="008C0722" w:rsidRPr="008C0722" w:rsidRDefault="008C0722">
            <w:pPr>
              <w:spacing w:after="0" w:line="240" w:lineRule="auto"/>
            </w:pPr>
            <w:r w:rsidRPr="008C0722">
              <w:t>Imię i nazwisko</w:t>
            </w:r>
          </w:p>
        </w:tc>
        <w:tc>
          <w:tcPr>
            <w:tcW w:w="5551" w:type="dxa"/>
            <w:gridSpan w:val="10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00D50E36" w14:textId="77777777" w:rsidR="008C0722" w:rsidRPr="008C0722" w:rsidRDefault="008C0722">
            <w:pPr>
              <w:spacing w:after="0" w:line="240" w:lineRule="auto"/>
            </w:pPr>
            <w:r w:rsidRPr="008C0722">
              <w:t>Czego dotyczy modyfikacja</w:t>
            </w:r>
          </w:p>
        </w:tc>
      </w:tr>
      <w:tr w:rsidR="008C0722" w14:paraId="3ABF1354" w14:textId="77777777" w:rsidTr="00367B39">
        <w:trPr>
          <w:trHeight w:val="70"/>
        </w:trPr>
        <w:tc>
          <w:tcPr>
            <w:tcW w:w="158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73" w:type="dxa"/>
            </w:tcMar>
          </w:tcPr>
          <w:p w14:paraId="7B937685" w14:textId="357C80F4" w:rsidR="008C0722" w:rsidRPr="008C0722" w:rsidRDefault="00377C24" w:rsidP="00377C24">
            <w:pPr>
              <w:spacing w:after="0" w:line="240" w:lineRule="auto"/>
            </w:pPr>
            <w:r>
              <w:t>18.09.2019</w:t>
            </w:r>
          </w:p>
          <w:p w14:paraId="610CBAFD" w14:textId="7A3BF7EE" w:rsidR="008C0722" w:rsidRPr="008C0722" w:rsidRDefault="19BD5D29" w:rsidP="0C336A15">
            <w:pPr>
              <w:spacing w:after="0" w:line="240" w:lineRule="auto"/>
            </w:pPr>
            <w:r>
              <w:t>01.10.2020</w:t>
            </w:r>
          </w:p>
        </w:tc>
        <w:tc>
          <w:tcPr>
            <w:tcW w:w="3616" w:type="dxa"/>
            <w:gridSpan w:val="12"/>
            <w:tcBorders>
              <w:top w:val="single" w:sz="8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93" w:type="dxa"/>
            </w:tcMar>
          </w:tcPr>
          <w:p w14:paraId="6260913B" w14:textId="2602022D" w:rsidR="008C0722" w:rsidRPr="008C0722" w:rsidRDefault="00377C24">
            <w:pPr>
              <w:spacing w:after="0" w:line="240" w:lineRule="auto"/>
            </w:pPr>
            <w:r>
              <w:t xml:space="preserve">mgr </w:t>
            </w:r>
            <w:r w:rsidR="008C0722">
              <w:t>Ewa Huszcza</w:t>
            </w:r>
          </w:p>
          <w:p w14:paraId="2E10A640" w14:textId="6CBB2FBB" w:rsidR="008C0722" w:rsidRPr="008C0722" w:rsidRDefault="096E4E85" w:rsidP="0C336A15">
            <w:pPr>
              <w:spacing w:after="0" w:line="240" w:lineRule="auto"/>
            </w:pPr>
            <w:r>
              <w:t>prof. dr hab. Bożena Violetta Bielecka</w:t>
            </w:r>
          </w:p>
        </w:tc>
        <w:tc>
          <w:tcPr>
            <w:tcW w:w="5551" w:type="dxa"/>
            <w:gridSpan w:val="10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 w:themeFill="background1"/>
            <w:tcMar>
              <w:left w:w="78" w:type="dxa"/>
            </w:tcMar>
          </w:tcPr>
          <w:p w14:paraId="58380DF7" w14:textId="49C50FC5" w:rsidR="008C0722" w:rsidRDefault="008C0722">
            <w:pPr>
              <w:spacing w:after="0" w:line="240" w:lineRule="auto"/>
            </w:pPr>
            <w:r>
              <w:t>Dostosowanie do PRK</w:t>
            </w:r>
          </w:p>
          <w:p w14:paraId="2E821368" w14:textId="74629E96" w:rsidR="008C0722" w:rsidRDefault="3FADDD42" w:rsidP="0C336A15">
            <w:pPr>
              <w:spacing w:after="0" w:line="240" w:lineRule="auto"/>
            </w:pPr>
            <w:r>
              <w:t>Aktualizacja danych karty</w:t>
            </w:r>
          </w:p>
        </w:tc>
      </w:tr>
    </w:tbl>
    <w:p w14:paraId="1FC39945" w14:textId="517569DB" w:rsidR="009A7638" w:rsidRDefault="009A7638"/>
    <w:p w14:paraId="3D53A485" w14:textId="77777777" w:rsidR="003D3965" w:rsidRPr="001E0E58" w:rsidRDefault="003D3965" w:rsidP="003D39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206AD3FF" w14:textId="77777777" w:rsidR="003D3965" w:rsidRDefault="003D3965"/>
    <w:sectPr w:rsidR="003D3965" w:rsidSect="00143580">
      <w:pgSz w:w="11906" w:h="16838"/>
      <w:pgMar w:top="567" w:right="567" w:bottom="567" w:left="56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D15DD"/>
    <w:multiLevelType w:val="hybridMultilevel"/>
    <w:tmpl w:val="F526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663F"/>
    <w:multiLevelType w:val="hybridMultilevel"/>
    <w:tmpl w:val="AA3AE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C7D11"/>
    <w:multiLevelType w:val="hybridMultilevel"/>
    <w:tmpl w:val="763E9CB8"/>
    <w:lvl w:ilvl="0" w:tplc="F6A49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 w:tplc="2888583C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 w:tplc="48B23BB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 w:tplc="2438EF4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 w:tplc="5044CEFA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 w:tplc="DA9C2D0C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 w:tplc="8E2496A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 w:tplc="2AE27256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 w:tplc="F03E3542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3" w15:restartNumberingAfterBreak="0">
    <w:nsid w:val="3F531333"/>
    <w:multiLevelType w:val="multilevel"/>
    <w:tmpl w:val="84182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4" w15:restartNumberingAfterBreak="0">
    <w:nsid w:val="410E6ED0"/>
    <w:multiLevelType w:val="multilevel"/>
    <w:tmpl w:val="DE00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abstractNum w:abstractNumId="5" w15:restartNumberingAfterBreak="0">
    <w:nsid w:val="48301742"/>
    <w:multiLevelType w:val="hybridMultilevel"/>
    <w:tmpl w:val="06D43F7A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B0324"/>
    <w:multiLevelType w:val="hybridMultilevel"/>
    <w:tmpl w:val="3CA059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A691F"/>
    <w:multiLevelType w:val="hybridMultilevel"/>
    <w:tmpl w:val="2FBCC3B2"/>
    <w:lvl w:ilvl="0" w:tplc="C53C3454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0AFA854E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8FDC5848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F96BD46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CCC2BD0A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79054A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26BAF664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F0A6D372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45869D2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54D3592F"/>
    <w:multiLevelType w:val="hybridMultilevel"/>
    <w:tmpl w:val="3E22171A"/>
    <w:lvl w:ilvl="0" w:tplc="23865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 w:tplc="58A660F2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2"/>
      </w:rPr>
    </w:lvl>
    <w:lvl w:ilvl="2" w:tplc="83C21214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2"/>
      </w:rPr>
    </w:lvl>
    <w:lvl w:ilvl="3" w:tplc="F7A8889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  <w:sz w:val="22"/>
      </w:rPr>
    </w:lvl>
    <w:lvl w:ilvl="4" w:tplc="D2606152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2"/>
      </w:rPr>
    </w:lvl>
    <w:lvl w:ilvl="5" w:tplc="116E2ED4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2"/>
      </w:rPr>
    </w:lvl>
    <w:lvl w:ilvl="6" w:tplc="037273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  <w:sz w:val="22"/>
      </w:rPr>
    </w:lvl>
    <w:lvl w:ilvl="7" w:tplc="F8603858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2"/>
      </w:rPr>
    </w:lvl>
    <w:lvl w:ilvl="8" w:tplc="FFD2DC7C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2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638"/>
    <w:rsid w:val="000B6B8A"/>
    <w:rsid w:val="00106135"/>
    <w:rsid w:val="00106C44"/>
    <w:rsid w:val="00143580"/>
    <w:rsid w:val="001A5B49"/>
    <w:rsid w:val="00367B39"/>
    <w:rsid w:val="00377C24"/>
    <w:rsid w:val="003D3965"/>
    <w:rsid w:val="00403D3E"/>
    <w:rsid w:val="00406433"/>
    <w:rsid w:val="0050703C"/>
    <w:rsid w:val="005B062D"/>
    <w:rsid w:val="00691539"/>
    <w:rsid w:val="006F2A40"/>
    <w:rsid w:val="00755BA6"/>
    <w:rsid w:val="007A44D3"/>
    <w:rsid w:val="008964A6"/>
    <w:rsid w:val="008C0722"/>
    <w:rsid w:val="009A7638"/>
    <w:rsid w:val="00B21F0C"/>
    <w:rsid w:val="00B77D23"/>
    <w:rsid w:val="00BC2D93"/>
    <w:rsid w:val="00D37A5B"/>
    <w:rsid w:val="00EC3D95"/>
    <w:rsid w:val="00EF25A3"/>
    <w:rsid w:val="00F068FE"/>
    <w:rsid w:val="00FD3A94"/>
    <w:rsid w:val="096E4E85"/>
    <w:rsid w:val="0C336A15"/>
    <w:rsid w:val="19992166"/>
    <w:rsid w:val="19BD5D29"/>
    <w:rsid w:val="1A2BB1C5"/>
    <w:rsid w:val="29C56D04"/>
    <w:rsid w:val="30779312"/>
    <w:rsid w:val="3FADDD42"/>
    <w:rsid w:val="53353D65"/>
    <w:rsid w:val="5EB4C154"/>
    <w:rsid w:val="61B3821C"/>
    <w:rsid w:val="7D829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9647"/>
  <w15:docId w15:val="{C278D77B-DD6E-49A5-9196-15574F85C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580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qFormat/>
    <w:rsid w:val="0014358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143580"/>
    <w:rPr>
      <w:rFonts w:cs="Courier New"/>
    </w:rPr>
  </w:style>
  <w:style w:type="character" w:customStyle="1" w:styleId="Znakiwypunktowania">
    <w:name w:val="Znaki wypunktowania"/>
    <w:qFormat/>
    <w:rsid w:val="00143580"/>
    <w:rPr>
      <w:rFonts w:ascii="OpenSymbol" w:eastAsia="OpenSymbol" w:hAnsi="OpenSymbol" w:cs="OpenSymbol"/>
    </w:rPr>
  </w:style>
  <w:style w:type="character" w:customStyle="1" w:styleId="ListLabel2">
    <w:name w:val="ListLabel 2"/>
    <w:qFormat/>
    <w:rsid w:val="00143580"/>
    <w:rPr>
      <w:rFonts w:ascii="Calibri" w:hAnsi="Calibri" w:cs="OpenSymbol"/>
      <w:sz w:val="22"/>
    </w:rPr>
  </w:style>
  <w:style w:type="character" w:customStyle="1" w:styleId="ListLabel3">
    <w:name w:val="ListLabel 3"/>
    <w:qFormat/>
    <w:rsid w:val="00143580"/>
    <w:rPr>
      <w:rFonts w:ascii="Calibri" w:hAnsi="Calibri" w:cs="OpenSymbol"/>
      <w:sz w:val="22"/>
    </w:rPr>
  </w:style>
  <w:style w:type="paragraph" w:styleId="Nagwek">
    <w:name w:val="header"/>
    <w:basedOn w:val="Normalny"/>
    <w:next w:val="Tretekstu"/>
    <w:qFormat/>
    <w:rsid w:val="001435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143580"/>
    <w:pPr>
      <w:spacing w:after="140" w:line="288" w:lineRule="auto"/>
    </w:pPr>
  </w:style>
  <w:style w:type="paragraph" w:styleId="Lista">
    <w:name w:val="List"/>
    <w:basedOn w:val="Tretekstu"/>
    <w:rsid w:val="00143580"/>
    <w:rPr>
      <w:rFonts w:cs="Arial"/>
    </w:rPr>
  </w:style>
  <w:style w:type="paragraph" w:styleId="Podpis">
    <w:name w:val="Signature"/>
    <w:basedOn w:val="Normalny"/>
    <w:rsid w:val="001435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43580"/>
    <w:pPr>
      <w:suppressLineNumbers/>
    </w:pPr>
    <w:rPr>
      <w:rFonts w:cs="Arial"/>
    </w:rPr>
  </w:style>
  <w:style w:type="paragraph" w:customStyle="1" w:styleId="Gwka">
    <w:name w:val="Główka"/>
    <w:basedOn w:val="Normalny"/>
    <w:qFormat/>
    <w:rsid w:val="001435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ygnatura">
    <w:name w:val="Sygnatura"/>
    <w:basedOn w:val="Normalny"/>
    <w:rsid w:val="001435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qFormat/>
    <w:rsid w:val="0014358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rsid w:val="00143580"/>
    <w:pPr>
      <w:suppressAutoHyphens/>
      <w:spacing w:line="240" w:lineRule="auto"/>
      <w:textAlignment w:val="baseline"/>
    </w:pPr>
    <w:rPr>
      <w:rFonts w:ascii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43580"/>
    <w:pPr>
      <w:ind w:left="720"/>
      <w:contextualSpacing/>
    </w:pPr>
  </w:style>
  <w:style w:type="paragraph" w:customStyle="1" w:styleId="Default">
    <w:name w:val="Default"/>
    <w:qFormat/>
    <w:rsid w:val="00143580"/>
    <w:pPr>
      <w:widowControl w:val="0"/>
    </w:pPr>
    <w:rPr>
      <w:rFonts w:ascii="Cambria" w:hAnsi="Cambria"/>
      <w:color w:val="000000"/>
      <w:sz w:val="24"/>
    </w:rPr>
  </w:style>
  <w:style w:type="paragraph" w:customStyle="1" w:styleId="Zawartotabeli">
    <w:name w:val="Zawartość tabeli"/>
    <w:basedOn w:val="Normalny"/>
    <w:qFormat/>
    <w:rsid w:val="00143580"/>
  </w:style>
  <w:style w:type="paragraph" w:customStyle="1" w:styleId="Nagwektabeli">
    <w:name w:val="Nagłówek tabeli"/>
    <w:basedOn w:val="Zawartotabeli"/>
    <w:qFormat/>
    <w:rsid w:val="00143580"/>
  </w:style>
  <w:style w:type="paragraph" w:styleId="Tekstpodstawowy">
    <w:name w:val="Body Text"/>
    <w:basedOn w:val="Normalny"/>
    <w:link w:val="TekstpodstawowyZnak"/>
    <w:uiPriority w:val="1"/>
    <w:unhideWhenUsed/>
    <w:qFormat/>
    <w:rsid w:val="0050703C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color w:val="auto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0703C"/>
    <w:rPr>
      <w:rFonts w:ascii="HK Grotesk" w:eastAsia="HK Grotesk" w:hAnsi="HK Grotesk" w:cs="HK Grotesk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1169</Words>
  <Characters>7016</Characters>
  <Application>Microsoft Office Word</Application>
  <DocSecurity>0</DocSecurity>
  <Lines>58</Lines>
  <Paragraphs>16</Paragraphs>
  <ScaleCrop>false</ScaleCrop>
  <Company>Microsoft</Company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COA12</dc:creator>
  <cp:lastModifiedBy>Beata Zaręba</cp:lastModifiedBy>
  <cp:revision>3</cp:revision>
  <cp:lastPrinted>2020-12-07T13:48:00Z</cp:lastPrinted>
  <dcterms:created xsi:type="dcterms:W3CDTF">2020-12-07T08:20:00Z</dcterms:created>
  <dcterms:modified xsi:type="dcterms:W3CDTF">2020-12-07T13:48:00Z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