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C901F0" w14:textId="7F4D1A37" w:rsidR="004A5540" w:rsidRDefault="00CB5FD5" w:rsidP="004A554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38710BB" wp14:editId="68BB94EC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9C86C" w14:textId="77777777" w:rsidR="004A5540" w:rsidRDefault="004A5540" w:rsidP="001145F1">
                              <w:pPr>
                                <w:spacing w:before="37" w:line="220" w:lineRule="auto"/>
                                <w:ind w:left="5040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1145F1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Instrumentalno-Pedagogiczny,         Edukacji Muzycznej i Wokoalistyki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8710BB"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F99C86C" w14:textId="77777777" w:rsidR="004A5540" w:rsidRDefault="004A5540" w:rsidP="001145F1">
                        <w:pPr>
                          <w:spacing w:before="37" w:line="220" w:lineRule="auto"/>
                          <w:ind w:left="5040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1145F1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Instrumentalno-Pedagogiczny,         Edukacji Muzycznej i Wokoalistyki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C2CD5" w14:textId="77777777" w:rsidR="004A5540" w:rsidRDefault="004A5540" w:rsidP="004A554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332"/>
        <w:gridCol w:w="526"/>
        <w:gridCol w:w="70"/>
        <w:gridCol w:w="271"/>
        <w:gridCol w:w="244"/>
        <w:gridCol w:w="155"/>
        <w:gridCol w:w="272"/>
        <w:gridCol w:w="101"/>
        <w:gridCol w:w="468"/>
        <w:gridCol w:w="608"/>
        <w:gridCol w:w="376"/>
        <w:gridCol w:w="123"/>
        <w:gridCol w:w="243"/>
        <w:gridCol w:w="471"/>
        <w:gridCol w:w="260"/>
        <w:gridCol w:w="468"/>
        <w:gridCol w:w="362"/>
        <w:gridCol w:w="181"/>
        <w:gridCol w:w="421"/>
        <w:gridCol w:w="420"/>
        <w:gridCol w:w="259"/>
        <w:gridCol w:w="92"/>
        <w:gridCol w:w="1375"/>
      </w:tblGrid>
      <w:tr w:rsidR="004A5540" w:rsidRPr="00456EAE" w14:paraId="3AEF967E" w14:textId="77777777" w:rsidTr="00456EAE"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B309649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52023D1E" w14:textId="77777777" w:rsidR="004A5540" w:rsidRPr="004A5540" w:rsidRDefault="004A5540" w:rsidP="004A5540">
            <w:pPr>
              <w:rPr>
                <w:b/>
              </w:rPr>
            </w:pPr>
            <w:r w:rsidRPr="007766B0">
              <w:rPr>
                <w:b/>
              </w:rPr>
              <w:t>Instrument główny –</w:t>
            </w:r>
            <w:r>
              <w:rPr>
                <w:b/>
              </w:rPr>
              <w:t xml:space="preserve"> kontrabas</w:t>
            </w:r>
          </w:p>
        </w:tc>
      </w:tr>
      <w:tr w:rsidR="004A5540" w14:paraId="527A4210" w14:textId="77777777" w:rsidTr="00456EAE">
        <w:tc>
          <w:tcPr>
            <w:tcW w:w="743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D83" w14:textId="77777777" w:rsidR="004A5540" w:rsidRPr="004A5540" w:rsidRDefault="004A5540" w:rsidP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Jednostka prowadząca przedmiot: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Pr="000D5C4D">
              <w:rPr>
                <w:rFonts w:cstheme="minorHAnsi"/>
                <w:b/>
              </w:rPr>
              <w:t>Filia UMFC w Białymstoku</w:t>
            </w:r>
          </w:p>
          <w:p w14:paraId="3DDD86FC" w14:textId="77777777" w:rsidR="004A5540" w:rsidRDefault="004A5540" w:rsidP="004A5540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CB52E7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1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903474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15394E37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4A5540" w:rsidRPr="004A5540" w14:paraId="6ECD3721" w14:textId="77777777" w:rsidTr="00456EAE">
        <w:tc>
          <w:tcPr>
            <w:tcW w:w="481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452E7D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Kierunek:</w:t>
            </w:r>
            <w:r>
              <w:rPr>
                <w:b/>
              </w:rPr>
              <w:t xml:space="preserve"> Instrumentalistyka</w:t>
            </w:r>
          </w:p>
          <w:p w14:paraId="7415409B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4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5C7A49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6CCC25A6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b/>
              </w:rPr>
              <w:t>pedagogika instrumentalna – gra na  kontrabasie</w:t>
            </w:r>
          </w:p>
        </w:tc>
      </w:tr>
      <w:tr w:rsidR="004A5540" w14:paraId="6DDC3932" w14:textId="77777777" w:rsidTr="00456EAE">
        <w:trPr>
          <w:trHeight w:val="199"/>
        </w:trPr>
        <w:tc>
          <w:tcPr>
            <w:tcW w:w="3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C8E77F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365CC61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stacjonarne I stopnia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E658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2769C00A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90ADD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Status przedmiotu:</w:t>
            </w:r>
          </w:p>
          <w:p w14:paraId="532281D9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obowiązkowy</w:t>
            </w:r>
          </w:p>
        </w:tc>
      </w:tr>
      <w:tr w:rsidR="004A5540" w14:paraId="65CC894C" w14:textId="77777777" w:rsidTr="00456EAE">
        <w:trPr>
          <w:trHeight w:val="207"/>
        </w:trPr>
        <w:tc>
          <w:tcPr>
            <w:tcW w:w="29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B2B6D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5A0DBC9A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Pr="001A7791">
              <w:rPr>
                <w:b/>
              </w:rPr>
              <w:t>wykład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94F23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6C2DE0D5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7338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1020AE7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b/>
              </w:rPr>
              <w:t>R I-III, s. I-VI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1DEB3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E596035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7766B0">
              <w:rPr>
                <w:b/>
              </w:rPr>
              <w:t>180</w:t>
            </w:r>
          </w:p>
        </w:tc>
      </w:tr>
      <w:tr w:rsidR="004A5540" w14:paraId="0E2E07C6" w14:textId="77777777" w:rsidTr="00456EAE">
        <w:trPr>
          <w:trHeight w:val="50"/>
        </w:trPr>
        <w:tc>
          <w:tcPr>
            <w:tcW w:w="2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C23B7" w14:textId="77777777" w:rsidR="004A5540" w:rsidRDefault="004A5540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712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0E0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512203">
              <w:rPr>
                <w:b/>
              </w:rPr>
              <w:t xml:space="preserve">Kierownik  </w:t>
            </w:r>
            <w:r>
              <w:rPr>
                <w:b/>
              </w:rPr>
              <w:t>Katedry</w:t>
            </w:r>
            <w:r w:rsidRPr="00512203">
              <w:rPr>
                <w:b/>
              </w:rPr>
              <w:t xml:space="preserve"> Pedagogiki Instrum</w:t>
            </w:r>
            <w:r>
              <w:rPr>
                <w:b/>
              </w:rPr>
              <w:t>entalnej</w:t>
            </w:r>
          </w:p>
        </w:tc>
      </w:tr>
      <w:tr w:rsidR="004A5540" w:rsidRPr="00456EAE" w14:paraId="112AA8CC" w14:textId="77777777" w:rsidTr="00456EAE">
        <w:trPr>
          <w:trHeight w:val="7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CF99E" w14:textId="77777777" w:rsidR="004A5540" w:rsidRDefault="004A5540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712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0EF34" w14:textId="77777777" w:rsidR="00456EAE" w:rsidRDefault="00456EAE" w:rsidP="00456EAE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prof. dr hab. Leszek Sokołowski</w:t>
            </w:r>
          </w:p>
          <w:p w14:paraId="1C555856" w14:textId="77777777" w:rsidR="004A5540" w:rsidRDefault="00456EAE" w:rsidP="00456EA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ad. dr Kamil Łomasko</w:t>
            </w:r>
          </w:p>
        </w:tc>
      </w:tr>
      <w:tr w:rsidR="00456EAE" w:rsidRPr="00456EAE" w14:paraId="28E6CBC2" w14:textId="77777777" w:rsidTr="00456EAE">
        <w:trPr>
          <w:trHeight w:val="7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A4D83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712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C654B" w14:textId="77777777" w:rsidR="00456EAE" w:rsidRDefault="00456EAE" w:rsidP="00A108B4">
            <w:r>
              <w:rPr>
                <w:rFonts w:ascii="Cambria" w:eastAsia="TimesNewRoman" w:hAnsi="Cambria" w:cs="TimesNewRoman"/>
                <w:b/>
                <w:sz w:val="20"/>
              </w:rPr>
              <w:t>Opanowanie techniki gry na kontrabasie, umiejętności samodzielnego opracowania tekstu muzycznego pod względem wykonawczym – technicznym oraz interpretacyjnym – artystycznym na poziomie pozwalającym na publiczne występy, podjęcie pracy w zespole orkiestrowym, podjęcie pracy w charakterze nauczyciela kontrabasu w szkolnictwie muzycznym I stopnia oraz umożliwiającym przystąpienie do egzaminów wstępnych na studia II stopnia.</w:t>
            </w:r>
          </w:p>
        </w:tc>
      </w:tr>
      <w:tr w:rsidR="00456EAE" w:rsidRPr="00456EAE" w14:paraId="02BDADF8" w14:textId="77777777" w:rsidTr="00456EAE">
        <w:trPr>
          <w:trHeight w:val="7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39F54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712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428CB" w14:textId="77777777" w:rsidR="00456EAE" w:rsidRDefault="00456EAE" w:rsidP="00A108B4">
            <w:r>
              <w:rPr>
                <w:rFonts w:ascii="Cambria" w:eastAsia="TimesNewRoman" w:hAnsi="Cambria" w:cs="TimesNewRoman"/>
                <w:b/>
                <w:sz w:val="20"/>
              </w:rPr>
              <w:t>świadectwo maturalne; pozytywnie zdany egzamin wstępny, składający się z: prezentacji programu artystycznego na kontrabasie, czytania nut a’vista, prezentacji samodzielnie przygotowanego utworu oraz sprawdzianu ustnego z kształcenia słuchu.</w:t>
            </w:r>
          </w:p>
        </w:tc>
      </w:tr>
      <w:tr w:rsidR="00456EAE" w14:paraId="01E022CB" w14:textId="77777777" w:rsidTr="00456EAE">
        <w:trPr>
          <w:trHeight w:val="50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7BBBD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A27CB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565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550F7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FF2BD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456EAE" w14:paraId="6B4C8253" w14:textId="77777777" w:rsidTr="00456EAE">
        <w:trPr>
          <w:trHeight w:val="98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368F7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E8D72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5245C" w14:textId="77777777" w:rsidR="00456EAE" w:rsidRPr="00A776E8" w:rsidRDefault="00456EAE" w:rsidP="00A108B4">
            <w:pPr>
              <w:rPr>
                <w:rFonts w:ascii="Cambria" w:hAnsi="Cambria" w:cstheme="minorHAnsi"/>
                <w:sz w:val="20"/>
                <w:szCs w:val="20"/>
              </w:rPr>
            </w:pPr>
            <w:r w:rsidRPr="00A776E8">
              <w:rPr>
                <w:rFonts w:ascii="Cambria" w:hAnsi="Cambria" w:cs="Calibri"/>
                <w:sz w:val="20"/>
                <w:szCs w:val="20"/>
              </w:rPr>
              <w:t>posiada znajomość podstawowego repertuaru związanego z grą na altówce oraz znajomość stylów muzycznych i związanych z nimi tradycji wykonawczych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9E03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S1_W1</w:t>
            </w:r>
          </w:p>
          <w:p w14:paraId="154AA299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S1_W3</w:t>
            </w:r>
          </w:p>
        </w:tc>
      </w:tr>
      <w:tr w:rsidR="00DC1821" w14:paraId="310FD9C8" w14:textId="77777777" w:rsidTr="0051572F">
        <w:trPr>
          <w:trHeight w:val="247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09393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A5E1E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99E83" w14:textId="77777777" w:rsidR="00DC1821" w:rsidRPr="00A776E8" w:rsidRDefault="00DC1821" w:rsidP="00A108B4">
            <w:pPr>
              <w:pStyle w:val="Default"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A776E8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dysponuje  warsztatem technicznym niezbędnym do profesjonalnej prezentacji muzycznej i jest świadomy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>problemów specyficznych dla gry na swoim instrumencie (ustawienie aparatu gry, intonacja, artykulacja, dynamika, precyzja, umiejętność kształtowania frazy, itp.)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2B393" w14:textId="77777777" w:rsidR="00DC1821" w:rsidRPr="00A776E8" w:rsidRDefault="00DC1821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S1_U6</w:t>
            </w:r>
          </w:p>
        </w:tc>
      </w:tr>
      <w:tr w:rsidR="00DC1821" w14:paraId="7AB1ED54" w14:textId="77777777" w:rsidTr="0051572F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8229D28" w14:textId="77777777" w:rsidR="00DC1821" w:rsidRDefault="00DC182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3D6A7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BDAE" w14:textId="77777777" w:rsidR="00DC1821" w:rsidRPr="00A776E8" w:rsidRDefault="00DC1821" w:rsidP="00A108B4">
            <w:pPr>
              <w:pStyle w:val="Default"/>
              <w:ind w:left="33"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A776E8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wykazuje umiejętność samodzielnego doskonalenia warsztatu wykonawczego,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>przyswoił dobre nawyki dotyczące techniki gry na instrumencie</w:t>
            </w:r>
            <w:r w:rsidRPr="00A776E8" w:rsidDel="008F79EE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oraz postawy, umożliwiające operowanie ciałem w sposób najbardziej wydajny i bezpieczny  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F7D2D" w14:textId="77777777" w:rsidR="00DC1821" w:rsidRPr="00A776E8" w:rsidRDefault="00DC1821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S1_U7</w:t>
            </w:r>
          </w:p>
        </w:tc>
      </w:tr>
      <w:tr w:rsidR="00DC1821" w14:paraId="3D175C70" w14:textId="77777777" w:rsidTr="0051572F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262" w14:textId="77777777" w:rsidR="00DC1821" w:rsidRDefault="00DC182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44E9C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89BAD" w14:textId="77777777" w:rsidR="00DC1821" w:rsidRPr="00A776E8" w:rsidRDefault="00DC1821" w:rsidP="00A108B4">
            <w:pPr>
              <w:rPr>
                <w:rFonts w:ascii="Cambria" w:hAnsi="Cambria" w:cstheme="minorHAnsi"/>
                <w:sz w:val="20"/>
                <w:szCs w:val="20"/>
              </w:rPr>
            </w:pPr>
            <w:r w:rsidRPr="00A776E8">
              <w:rPr>
                <w:rFonts w:ascii="Cambria" w:hAnsi="Cambria" w:cstheme="minorHAnsi"/>
                <w:sz w:val="20"/>
                <w:szCs w:val="20"/>
              </w:rPr>
              <w:t xml:space="preserve">posiada umiejętność wykonywania reprezentatywnego repertuaru związanego z grą na instrumencie z </w:t>
            </w:r>
            <w:r w:rsidRPr="00A776E8">
              <w:rPr>
                <w:rFonts w:ascii="Cambria" w:hAnsi="Cambria" w:cstheme="minorHAnsi"/>
                <w:sz w:val="20"/>
                <w:szCs w:val="20"/>
              </w:rPr>
              <w:lastRenderedPageBreak/>
              <w:t>wykorzystywaniem wiedzy dotyczącej podstawowych stylów muzycznych i związanych z nimi tradycji wykonawczych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90FFE" w14:textId="77777777" w:rsidR="00DC1821" w:rsidRPr="00A776E8" w:rsidRDefault="00DC1821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lastRenderedPageBreak/>
              <w:t>S1_U2</w:t>
            </w:r>
          </w:p>
        </w:tc>
      </w:tr>
      <w:tr w:rsidR="00456EAE" w14:paraId="2F7C1AB2" w14:textId="77777777" w:rsidTr="00456EAE">
        <w:trPr>
          <w:trHeight w:val="247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2145F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458A1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E357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w sposób świadomy i profesjonalny umie zaprezentować własną działalność artystyczną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66C0E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S1_K6</w:t>
            </w:r>
          </w:p>
        </w:tc>
      </w:tr>
      <w:tr w:rsidR="00456EAE" w14:paraId="171DB77C" w14:textId="77777777" w:rsidTr="00456EAE">
        <w:trPr>
          <w:trHeight w:val="412"/>
        </w:trPr>
        <w:tc>
          <w:tcPr>
            <w:tcW w:w="815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8EEB0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9AF7B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DC1821" w14:paraId="4AAD77BA" w14:textId="77777777" w:rsidTr="00456EAE">
        <w:trPr>
          <w:trHeight w:val="448"/>
        </w:trPr>
        <w:tc>
          <w:tcPr>
            <w:tcW w:w="815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4D38E" w14:textId="77777777" w:rsidR="00DC1821" w:rsidRPr="00076D4D" w:rsidRDefault="00DC1821" w:rsidP="00A108B4">
            <w:pPr>
              <w:rPr>
                <w:rFonts w:asciiTheme="majorHAnsi" w:hAnsiTheme="majorHAnsi"/>
                <w:b/>
                <w:sz w:val="20"/>
              </w:rPr>
            </w:pPr>
            <w:r w:rsidRPr="00076D4D">
              <w:rPr>
                <w:rFonts w:asciiTheme="majorHAnsi" w:hAnsiTheme="majorHAnsi"/>
                <w:b/>
                <w:sz w:val="20"/>
              </w:rPr>
              <w:t>Semestr I-VI</w:t>
            </w:r>
          </w:p>
          <w:p w14:paraId="3C04E1AD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Rozwinięcie techniki gry na instrumencie i wrażliwości dźwiękowej oraz świadomego, racjonalnego rozwiązywaniu związanych z nimi problemów, również w kontekście przyszłej pracy pedagogicznej studenta.</w:t>
            </w:r>
          </w:p>
          <w:p w14:paraId="225283B0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Korekta ewentualnych błędów aparatu gry oraz właściwej postawy podczas grania na instrumencie.</w:t>
            </w:r>
          </w:p>
          <w:p w14:paraId="5292C89C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Poznanie sposobów interpretacji utworów kontrabasowych z różnych epok.</w:t>
            </w:r>
          </w:p>
          <w:p w14:paraId="6426E20F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 xml:space="preserve">Opanowanie różnorodnych technik wykonawczych (artykulacja, brzmienie, barwa, technika prawej lewej ręki) koniecznych do realizacji dzieł w różnych stylach – od baroku po muzykę współczesną w oparciu o dostępne publikacje i opracowania metodyczne. </w:t>
            </w:r>
          </w:p>
          <w:p w14:paraId="42BB4E0A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 xml:space="preserve">Umiejętność świadomego budowania formy wykonywanych dzieł. </w:t>
            </w:r>
          </w:p>
          <w:p w14:paraId="26ADA163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Przysposobienie do samodzielnej pracy nad dziełem (umiejętność opracowania tekstu muzycznego pod względem wykonawczym – technicznym oraz interpretacyjnym – artystycznym), także w kontekście przyszłej pracy pedagogicznej.</w:t>
            </w:r>
          </w:p>
          <w:p w14:paraId="6E151EF1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Doskonalenie umiejętności czytania nut a’vista</w:t>
            </w:r>
          </w:p>
          <w:p w14:paraId="3B50E46F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Przygotowanie do występów publicznych, poprzez realizowanie obowiązkowych praktyk estradowych.</w:t>
            </w:r>
          </w:p>
          <w:p w14:paraId="29584AEC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Opracowanie i opanowanie podstawow</w:t>
            </w:r>
            <w:r w:rsidRPr="00076D4D">
              <w:rPr>
                <w:rFonts w:asciiTheme="majorHAnsi" w:hAnsiTheme="majorHAnsi"/>
                <w:b/>
                <w:vanish/>
                <w:sz w:val="20"/>
                <w:szCs w:val="20"/>
              </w:rPr>
              <w:t>pracowanie podstawoego repertuaru</w:t>
            </w: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ego repertuaru: etiud, kaprysów, sonat, koncertów, miniatur, dzieł na kontrabas solo J. S. Bacha i H. Fryby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EF5FC" w14:textId="77777777" w:rsidR="00DC1821" w:rsidRDefault="00DC1821" w:rsidP="00A108B4"/>
          <w:p w14:paraId="796F8B80" w14:textId="77777777" w:rsidR="00DC1821" w:rsidRDefault="00DC1821" w:rsidP="00A108B4"/>
          <w:p w14:paraId="4747AE3A" w14:textId="77777777" w:rsidR="00DC1821" w:rsidRDefault="00DC1821" w:rsidP="00A108B4"/>
          <w:p w14:paraId="23F3C34F" w14:textId="77777777" w:rsidR="00DC1821" w:rsidRDefault="00DC1821" w:rsidP="00A108B4"/>
          <w:p w14:paraId="5998782D" w14:textId="77777777" w:rsidR="00DC1821" w:rsidRDefault="00DC1821" w:rsidP="00A108B4"/>
          <w:p w14:paraId="49474551" w14:textId="77777777" w:rsidR="00DC1821" w:rsidRDefault="00DC1821" w:rsidP="00A108B4"/>
          <w:p w14:paraId="4E3B0EA4" w14:textId="77777777" w:rsidR="00DC1821" w:rsidRDefault="00DC1821" w:rsidP="00A108B4">
            <w:r>
              <w:t>180</w:t>
            </w:r>
          </w:p>
        </w:tc>
      </w:tr>
      <w:tr w:rsidR="00DC1821" w14:paraId="023C7E1A" w14:textId="77777777" w:rsidTr="00456EAE">
        <w:trPr>
          <w:trHeight w:val="96"/>
        </w:trPr>
        <w:tc>
          <w:tcPr>
            <w:tcW w:w="2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705B7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739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333F2" w14:textId="77777777" w:rsidR="00DC1821" w:rsidRPr="00A60C3A" w:rsidRDefault="00DC1821" w:rsidP="00DC1821">
            <w:pPr>
              <w:numPr>
                <w:ilvl w:val="0"/>
                <w:numId w:val="2"/>
              </w:numPr>
              <w:spacing w:after="0" w:line="240" w:lineRule="auto"/>
            </w:pPr>
            <w:r w:rsidRPr="00A60C3A">
              <w:t>Wykład problemowy</w:t>
            </w:r>
          </w:p>
          <w:p w14:paraId="2CEC8523" w14:textId="77777777" w:rsidR="00DC1821" w:rsidRPr="00A60C3A" w:rsidRDefault="00DC1821" w:rsidP="00DC1821">
            <w:pPr>
              <w:numPr>
                <w:ilvl w:val="0"/>
                <w:numId w:val="2"/>
              </w:numPr>
              <w:spacing w:after="0" w:line="240" w:lineRule="auto"/>
            </w:pPr>
            <w:r w:rsidRPr="00A60C3A">
              <w:t>Praca z tekstem i dyskusja</w:t>
            </w:r>
          </w:p>
          <w:p w14:paraId="08BC485E" w14:textId="77777777" w:rsidR="00DC1821" w:rsidRPr="00A60C3A" w:rsidRDefault="00DC1821" w:rsidP="00DC1821">
            <w:pPr>
              <w:numPr>
                <w:ilvl w:val="0"/>
                <w:numId w:val="2"/>
              </w:numPr>
              <w:spacing w:after="0" w:line="240" w:lineRule="auto"/>
            </w:pPr>
            <w:r w:rsidRPr="00A60C3A">
              <w:t>Praca indywidualna</w:t>
            </w:r>
          </w:p>
          <w:p w14:paraId="3A30EE8E" w14:textId="77777777" w:rsidR="00DC1821" w:rsidRPr="001145F1" w:rsidRDefault="00DC1821" w:rsidP="001145F1">
            <w:pPr>
              <w:pStyle w:val="Akapitzlist"/>
              <w:numPr>
                <w:ilvl w:val="0"/>
                <w:numId w:val="2"/>
              </w:numPr>
              <w:tabs>
                <w:tab w:val="left" w:pos="787"/>
              </w:tabs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t>P</w:t>
            </w:r>
            <w:r w:rsidRPr="00A60C3A">
              <w:t>rezentacja własna</w:t>
            </w:r>
          </w:p>
        </w:tc>
      </w:tr>
      <w:tr w:rsidR="00DC1821" w14:paraId="73EEE742" w14:textId="77777777" w:rsidTr="00456EAE">
        <w:trPr>
          <w:trHeight w:val="195"/>
        </w:trPr>
        <w:tc>
          <w:tcPr>
            <w:tcW w:w="22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6DFB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27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E1B6A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4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E8B32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1145F1" w14:paraId="6410367A" w14:textId="77777777" w:rsidTr="00456EAE">
        <w:trPr>
          <w:trHeight w:val="25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2AD6F9" w14:textId="77777777" w:rsidR="001145F1" w:rsidRDefault="001145F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5DC03" w14:textId="77777777" w:rsidR="001145F1" w:rsidRDefault="001145F1" w:rsidP="001145F1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Zaliczenie</w:t>
            </w:r>
          </w:p>
        </w:tc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6127E" w14:textId="77777777" w:rsidR="001145F1" w:rsidRDefault="001145F1" w:rsidP="00A108B4">
            <w:r>
              <w:t>1, 2, 3</w:t>
            </w:r>
          </w:p>
        </w:tc>
      </w:tr>
      <w:tr w:rsidR="001145F1" w14:paraId="5CD55E56" w14:textId="77777777" w:rsidTr="00456EAE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06C3D4" w14:textId="77777777" w:rsidR="001145F1" w:rsidRDefault="001145F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903A" w14:textId="77777777" w:rsidR="001145F1" w:rsidRDefault="001145F1" w:rsidP="001145F1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Egzamin</w:t>
            </w:r>
          </w:p>
        </w:tc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0F6B6" w14:textId="77777777" w:rsidR="001145F1" w:rsidRDefault="001145F1" w:rsidP="00A108B4">
            <w:r>
              <w:t>4, 5</w:t>
            </w:r>
          </w:p>
        </w:tc>
      </w:tr>
      <w:tr w:rsidR="00821037" w14:paraId="522AC560" w14:textId="77777777" w:rsidTr="008606B0">
        <w:trPr>
          <w:trHeight w:val="225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0E841" w14:textId="77777777" w:rsidR="00821037" w:rsidRPr="00821037" w:rsidRDefault="00821037" w:rsidP="0082103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Sposoby realizacji i weryfikacji efektów uczenia się zostały dostosowane do sytuacji epidemiologicznej wewnętrznymi aktami prawnymi Uczelni.</w:t>
            </w:r>
          </w:p>
        </w:tc>
      </w:tr>
      <w:tr w:rsidR="001145F1" w:rsidRPr="004A5540" w14:paraId="144ABC78" w14:textId="77777777" w:rsidTr="00456EAE">
        <w:trPr>
          <w:trHeight w:val="385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2E3D2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145F1" w14:paraId="5C38395E" w14:textId="77777777" w:rsidTr="00456EAE">
        <w:trPr>
          <w:trHeight w:val="70"/>
        </w:trPr>
        <w:tc>
          <w:tcPr>
            <w:tcW w:w="2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CFE85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CED43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1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6FEFA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09C48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6E1ED3" w14:paraId="3C32C43A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DA25D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AB41B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C666C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20551" w14:textId="77777777" w:rsidR="006E1ED3" w:rsidRDefault="006E1ED3" w:rsidP="00A108B4">
            <w:r>
              <w:t>1,2</w:t>
            </w:r>
          </w:p>
        </w:tc>
      </w:tr>
      <w:tr w:rsidR="006E1ED3" w14:paraId="7C024CCA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EA9B5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146EB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A67C3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B6BC6" w14:textId="77777777" w:rsidR="006E1ED3" w:rsidRDefault="006E1ED3" w:rsidP="00A108B4">
            <w:r>
              <w:t>1,2</w:t>
            </w:r>
          </w:p>
        </w:tc>
      </w:tr>
      <w:tr w:rsidR="006E1ED3" w14:paraId="6585539E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8D49E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1BFB0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39A61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6541A" w14:textId="77777777" w:rsidR="006E1ED3" w:rsidRDefault="006E1ED3" w:rsidP="00A108B4">
            <w:r>
              <w:t>1,2</w:t>
            </w:r>
          </w:p>
        </w:tc>
      </w:tr>
      <w:tr w:rsidR="006E1ED3" w14:paraId="22DD94EF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5BD00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0725A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FE03B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A02E3" w14:textId="77777777" w:rsidR="006E1ED3" w:rsidRDefault="006E1ED3" w:rsidP="00A108B4">
            <w:r>
              <w:t>1,2</w:t>
            </w:r>
          </w:p>
        </w:tc>
      </w:tr>
      <w:tr w:rsidR="006E1ED3" w14:paraId="79657A6C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75FD4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41B0A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E0C00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2CC7" w14:textId="77777777" w:rsidR="006E1ED3" w:rsidRDefault="006E1ED3" w:rsidP="00A108B4">
            <w:r>
              <w:t>1,2</w:t>
            </w:r>
          </w:p>
        </w:tc>
      </w:tr>
      <w:tr w:rsidR="006E1ED3" w14:paraId="4A3C83CD" w14:textId="77777777" w:rsidTr="00456EAE">
        <w:trPr>
          <w:trHeight w:val="539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680E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74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C5845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I semestr: </w:t>
            </w:r>
          </w:p>
          <w:p w14:paraId="70B2F893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gamy: E-e; F-f; Fis-fis; kaprys lub etiuda (komisja, zaliczenie)</w:t>
            </w:r>
          </w:p>
          <w:p w14:paraId="1CF7115F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sonata z fortepianem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4D6227A0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II semestr:</w:t>
            </w:r>
          </w:p>
          <w:p w14:paraId="49971538" w14:textId="77777777" w:rsidR="006E1ED3" w:rsidRPr="00E81D40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letnia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 koncert, utwór dowolny (komisja)</w:t>
            </w:r>
          </w:p>
          <w:p w14:paraId="4415D4FE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III semestr:</w:t>
            </w:r>
          </w:p>
          <w:p w14:paraId="1498F156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gamy: G-g; As-as; A-a;  kaprys lub etiuda(komisja, zaliczenie)</w:t>
            </w:r>
          </w:p>
          <w:p w14:paraId="4A6F3AA5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sonata z fortepianem, 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2829B3F2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IV semestr:</w:t>
            </w:r>
          </w:p>
          <w:p w14:paraId="62E902E2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letnia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koncert, utwór dowolny (komisja)</w:t>
            </w:r>
          </w:p>
          <w:p w14:paraId="20208C3E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V semestr:</w:t>
            </w:r>
          </w:p>
          <w:p w14:paraId="1BB0EED5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  kaprys lub etiuda(komisja, zaliczenie)</w:t>
            </w:r>
          </w:p>
          <w:p w14:paraId="6DC71FB7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sonata z fortepianem, 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0B18B47B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VI semestr:</w:t>
            </w:r>
          </w:p>
          <w:p w14:paraId="4DD0960B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Prezentacja artystyczna-część egzaminu dyplomowego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koncert, utwór dowolny</w:t>
            </w:r>
          </w:p>
          <w:p w14:paraId="56190926" w14:textId="77777777" w:rsidR="006E1ED3" w:rsidRPr="00DB5567" w:rsidRDefault="006E1ED3" w:rsidP="006E1ED3">
            <w:pPr>
              <w:rPr>
                <w:sz w:val="20"/>
              </w:rPr>
            </w:pPr>
            <w:r w:rsidRPr="00DB5567">
              <w:rPr>
                <w:sz w:val="20"/>
              </w:rPr>
              <w:t>* nie dotyczy sonaty staroklasycznej, którą należy wykonać w całości i na pamięć.</w:t>
            </w:r>
          </w:p>
          <w:p w14:paraId="1980D8E3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</w:p>
          <w:p w14:paraId="7F0D4D62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Każdy semestr wymaga zaliczenia (bez oceny) wpisanego do indeksu przez pedagoga na podstawie pracy, poczynionych postępów, obecności na zajęciach i zaliczenia kolokwium technicznego przed komisją (dotyczy tylko semestrów I, III, V) oraz zdania egzaminu przed komisją (semestry I-V). Cykl studiów kończy prezentacja artystyczna (recital). </w:t>
            </w:r>
          </w:p>
          <w:p w14:paraId="3C5EAF66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Skala ocen:</w:t>
            </w:r>
          </w:p>
          <w:p w14:paraId="177BAD34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A+/celujący 24-25 pkt.  </w:t>
            </w:r>
          </w:p>
          <w:p w14:paraId="7EB072DD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 /bardzo dobry 21-23 pkt</w:t>
            </w:r>
          </w:p>
          <w:p w14:paraId="5233735B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B / dobry plus 19-20 pkt. </w:t>
            </w:r>
          </w:p>
          <w:p w14:paraId="1ADD59A1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 /dobry 16-18 pkt.</w:t>
            </w:r>
          </w:p>
          <w:p w14:paraId="38C43AB9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 /dostateczny plus 13-15 pkt.</w:t>
            </w:r>
          </w:p>
          <w:p w14:paraId="5B0D9EC0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 /dostateczny 10-12 pkt</w:t>
            </w:r>
          </w:p>
          <w:p w14:paraId="349019E5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 /niedostateczny 0-9 pkt.</w:t>
            </w:r>
          </w:p>
          <w:p w14:paraId="173E407C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6E1ED3" w14:paraId="0B9249F5" w14:textId="77777777" w:rsidTr="00456EAE">
        <w:trPr>
          <w:trHeight w:val="131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93681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2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C9CF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3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ED972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28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8ADD9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6E1ED3" w14:paraId="7B52CE22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BF39B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D2C3E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7236F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73C28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B9468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95DB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DA3D3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0E143A" w14:paraId="1DBC5226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F10D5" w14:textId="77777777" w:rsidR="000E143A" w:rsidRDefault="000E143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ETCS</w:t>
            </w:r>
          </w:p>
          <w:p w14:paraId="55B74FE6" w14:textId="6A0BCF77" w:rsidR="000E143A" w:rsidRDefault="000E143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I,II rok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11DF1" w14:textId="5DFF6AB1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9C44" w14:textId="2AACF46D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9DF7" w14:textId="74A237C6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EE97" w14:textId="0E42B021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D2E0" w14:textId="5349A407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A1D0" w14:textId="21BB4A8A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6E1ED3" w14:paraId="6D6B5621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F6839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ECTS</w:t>
            </w:r>
          </w:p>
          <w:p w14:paraId="32BAF18D" w14:textId="3CEC70CD" w:rsidR="000E143A" w:rsidRDefault="000E143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 rok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18A29" w14:textId="77777777" w:rsidR="006E1ED3" w:rsidRDefault="006E1ED3" w:rsidP="00A108B4">
            <w:r>
              <w:t>5,5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E1BDD" w14:textId="77777777" w:rsidR="006E1ED3" w:rsidRDefault="006E1ED3" w:rsidP="00A108B4">
            <w:r>
              <w:t>6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FC661" w14:textId="77777777" w:rsidR="006E1ED3" w:rsidRDefault="006E1ED3" w:rsidP="00A108B4">
            <w:r>
              <w:t>3,5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A2997" w14:textId="77777777" w:rsidR="006E1ED3" w:rsidRDefault="006E1ED3" w:rsidP="00A108B4">
            <w:r>
              <w:t>2,5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A6218" w14:textId="77777777" w:rsidR="006E1ED3" w:rsidRDefault="006E1ED3" w:rsidP="00A108B4">
            <w:r>
              <w:t>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FD33" w14:textId="77777777" w:rsidR="006E1ED3" w:rsidRDefault="006E1ED3" w:rsidP="00A108B4">
            <w:r>
              <w:t>13</w:t>
            </w:r>
          </w:p>
        </w:tc>
      </w:tr>
      <w:tr w:rsidR="006E1ED3" w14:paraId="59474FC8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3091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7F8D3" w14:textId="77777777" w:rsidR="006E1ED3" w:rsidRDefault="009B7085" w:rsidP="00A108B4">
            <w: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A1CE" w14:textId="77777777" w:rsidR="006E1ED3" w:rsidRDefault="009B7085" w:rsidP="00A108B4">
            <w:r>
              <w:t>2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905B9" w14:textId="77777777" w:rsidR="006E1ED3" w:rsidRDefault="009B7085" w:rsidP="00A108B4">
            <w: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524A" w14:textId="77777777" w:rsidR="006E1ED3" w:rsidRDefault="009B7085" w:rsidP="00A108B4">
            <w:r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AB0AF" w14:textId="77777777" w:rsidR="006E1ED3" w:rsidRDefault="009B7085" w:rsidP="00A108B4">
            <w: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8EE35" w14:textId="77777777" w:rsidR="006E1ED3" w:rsidRDefault="009B7085" w:rsidP="00A108B4">
            <w:r>
              <w:t>2</w:t>
            </w:r>
          </w:p>
        </w:tc>
      </w:tr>
      <w:tr w:rsidR="006E1ED3" w14:paraId="670B4448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C850C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8EB97" w14:textId="77777777" w:rsidR="006E1ED3" w:rsidRDefault="006E1ED3" w:rsidP="00A108B4">
            <w:r>
              <w:t>egzamin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2A53F" w14:textId="77777777" w:rsidR="006E1ED3" w:rsidRDefault="006E1ED3" w:rsidP="00A108B4">
            <w:r w:rsidRPr="004251A7">
              <w:t>egzamin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A2DDE" w14:textId="77777777" w:rsidR="006E1ED3" w:rsidRDefault="006E1ED3" w:rsidP="00A108B4">
            <w:r w:rsidRPr="004251A7">
              <w:t>egzamin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E582C" w14:textId="77777777" w:rsidR="006E1ED3" w:rsidRDefault="006E1ED3" w:rsidP="00A108B4">
            <w:r w:rsidRPr="004251A7">
              <w:t>egzamin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93E24" w14:textId="77777777" w:rsidR="006E1ED3" w:rsidRDefault="006E1ED3" w:rsidP="00A108B4">
            <w:r w:rsidRPr="004251A7">
              <w:t>egzamin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1C0B9" w14:textId="77777777" w:rsidR="006E1ED3" w:rsidRDefault="006E1ED3" w:rsidP="00A108B4">
            <w:r>
              <w:t>Zaliczenie</w:t>
            </w:r>
          </w:p>
        </w:tc>
      </w:tr>
      <w:tr w:rsidR="006E1ED3" w14:paraId="6FCD20D5" w14:textId="77777777" w:rsidTr="00456EAE">
        <w:trPr>
          <w:trHeight w:val="270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77E82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6E1ED3" w14:paraId="7C0B1680" w14:textId="77777777" w:rsidTr="00456EAE">
        <w:trPr>
          <w:trHeight w:val="247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182E4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Gadziński W. - gamy i pasaże</w:t>
            </w:r>
          </w:p>
          <w:p w14:paraId="3CB733E1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Gadziński W. - Wybór etiud na kontrabas zeszyt 3 i 4</w:t>
            </w:r>
          </w:p>
          <w:p w14:paraId="5B4E0A6A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 xml:space="preserve">Gregora F. - Etuden </w:t>
            </w:r>
          </w:p>
          <w:p w14:paraId="5BF26FE1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Nanny E. - Dix etudes caprices</w:t>
            </w:r>
          </w:p>
          <w:p w14:paraId="7EBAEFBD" w14:textId="77777777" w:rsidR="006E1ED3" w:rsidRPr="006E1ED3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Beethoven L.van – Sonata A-dur</w:t>
            </w:r>
          </w:p>
          <w:p w14:paraId="648C202A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Chomienko W – Izbrannyje kłassiczeskije sonaty (Ecckles, Haendel)</w:t>
            </w:r>
          </w:p>
          <w:p w14:paraId="6EBAEADC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Hindemith P. – Sonate</w:t>
            </w:r>
          </w:p>
          <w:p w14:paraId="13D0E094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Marcello B. – Sonata d-moll</w:t>
            </w:r>
          </w:p>
          <w:p w14:paraId="4F443B8C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Mišek A. – Sonata A-dur op.5</w:t>
            </w:r>
          </w:p>
          <w:p w14:paraId="07AD4307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Mišek A. – Sonata e-moll op.6</w:t>
            </w:r>
          </w:p>
          <w:p w14:paraId="1CF11CDE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Bottesini G. – Koncert h-moll</w:t>
            </w:r>
          </w:p>
          <w:p w14:paraId="68ED2266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Bottesini-Nanny – Koncert h-moll</w:t>
            </w:r>
          </w:p>
          <w:p w14:paraId="6C4D9445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Dragonetti D. – Koncert G-dur</w:t>
            </w:r>
          </w:p>
          <w:p w14:paraId="773E0683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Hoffmeister A. – Koncert D-ur</w:t>
            </w:r>
          </w:p>
          <w:p w14:paraId="218CBBB7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Kusewicki S. – Koncert fis-moll op.3</w:t>
            </w:r>
          </w:p>
          <w:p w14:paraId="2F0A1327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Bach J.S. – Suity (transkrypcje suit na wiolonczelę solo)</w:t>
            </w:r>
          </w:p>
          <w:p w14:paraId="308D976F" w14:textId="77777777" w:rsidR="006E1ED3" w:rsidRPr="006E1ED3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Fryba H. – Suite im alten Stil</w:t>
            </w:r>
          </w:p>
          <w:p w14:paraId="42F7561D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Bottesini G. –      Elegia D-dur</w:t>
            </w:r>
          </w:p>
          <w:p w14:paraId="25AF79BE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Melodia e-moll</w:t>
            </w:r>
          </w:p>
          <w:p w14:paraId="57DE3461" w14:textId="77777777" w:rsidR="006E1ED3" w:rsidRPr="00076D4D" w:rsidRDefault="006E1ED3" w:rsidP="006E1ED3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b/>
                <w:sz w:val="20"/>
                <w:lang w:val="it-IT" w:eastAsia="pl-PL"/>
              </w:rPr>
            </w:pPr>
            <w:r w:rsidRPr="00076D4D">
              <w:rPr>
                <w:b/>
                <w:sz w:val="20"/>
                <w:lang w:val="it-IT" w:eastAsia="pl-PL"/>
              </w:rPr>
              <w:t>Reverie</w:t>
            </w:r>
          </w:p>
          <w:p w14:paraId="028C5C96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La Somnambule de Bellini</w:t>
            </w:r>
          </w:p>
          <w:p w14:paraId="5DC896D2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Tarantella a-moll</w:t>
            </w:r>
          </w:p>
          <w:p w14:paraId="734ED632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Wariacje „Nel cor piu non mi sento”</w:t>
            </w:r>
          </w:p>
          <w:p w14:paraId="327C4030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Introdukcja i Gawot</w:t>
            </w:r>
          </w:p>
          <w:p w14:paraId="63B74D5F" w14:textId="77777777" w:rsidR="006E1ED3" w:rsidRPr="00076D4D" w:rsidRDefault="006E1ED3" w:rsidP="006E1ED3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Kusewicki S. –   Andante</w:t>
            </w:r>
          </w:p>
          <w:p w14:paraId="0A2030D9" w14:textId="77777777" w:rsidR="006E1ED3" w:rsidRPr="00076D4D" w:rsidRDefault="006E1ED3" w:rsidP="006E1ED3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0"/>
              </w:tabs>
              <w:rPr>
                <w:b/>
                <w:sz w:val="20"/>
                <w:lang w:val="pl-PL" w:eastAsia="pl-PL"/>
              </w:rPr>
            </w:pPr>
            <w:r w:rsidRPr="00076D4D">
              <w:rPr>
                <w:b/>
                <w:sz w:val="20"/>
                <w:lang w:val="pl-PL" w:eastAsia="pl-PL"/>
              </w:rPr>
              <w:t xml:space="preserve">Chanson triste                                                                                                                        </w:t>
            </w:r>
          </w:p>
          <w:p w14:paraId="0FFEA790" w14:textId="77777777" w:rsidR="006E1ED3" w:rsidRPr="00076D4D" w:rsidRDefault="006E1ED3" w:rsidP="006E1ED3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0"/>
              </w:tabs>
              <w:rPr>
                <w:b/>
                <w:sz w:val="20"/>
                <w:lang w:val="pl-PL" w:eastAsia="pl-PL"/>
              </w:rPr>
            </w:pPr>
            <w:r w:rsidRPr="00076D4D">
              <w:rPr>
                <w:b/>
                <w:sz w:val="20"/>
                <w:lang w:val="pl-PL" w:eastAsia="pl-PL"/>
              </w:rPr>
              <w:t>Walc</w:t>
            </w:r>
          </w:p>
          <w:p w14:paraId="376EF1AA" w14:textId="77777777" w:rsidR="006E1ED3" w:rsidRPr="00076D4D" w:rsidRDefault="006E1ED3" w:rsidP="006E1ED3">
            <w:pPr>
              <w:numPr>
                <w:ilvl w:val="2"/>
                <w:numId w:val="4"/>
              </w:numPr>
              <w:tabs>
                <w:tab w:val="left" w:pos="1418"/>
                <w:tab w:val="left" w:pos="2160"/>
              </w:tabs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Humoreska</w:t>
            </w:r>
          </w:p>
          <w:p w14:paraId="3639E2FF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Mišek A. – Legenda op.3</w:t>
            </w:r>
          </w:p>
          <w:p w14:paraId="65C61B1D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6E1ED3" w14:paraId="3AAD266B" w14:textId="77777777" w:rsidTr="00456EAE">
        <w:trPr>
          <w:trHeight w:val="287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B2D14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6E1ED3" w14:paraId="4F0506F1" w14:textId="77777777" w:rsidTr="00456EAE">
        <w:trPr>
          <w:trHeight w:val="347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79BA8" w14:textId="77777777" w:rsidR="006E1ED3" w:rsidRPr="00076D4D" w:rsidRDefault="006E1ED3" w:rsidP="006E1ED3">
            <w:pPr>
              <w:numPr>
                <w:ilvl w:val="0"/>
                <w:numId w:val="5"/>
              </w:numPr>
              <w:spacing w:before="120" w:after="6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Tadeusz Pelczar – Kontrabas od A do Z      PWM 1974</w:t>
            </w:r>
          </w:p>
          <w:p w14:paraId="7C0B4C20" w14:textId="77777777" w:rsidR="006E1ED3" w:rsidRPr="00076D4D" w:rsidRDefault="006E1ED3" w:rsidP="006E1ED3">
            <w:pPr>
              <w:numPr>
                <w:ilvl w:val="0"/>
                <w:numId w:val="6"/>
              </w:numPr>
              <w:spacing w:before="120" w:after="6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Rodion Azarchin – Kontrabas       Muzyka Moskwa</w:t>
            </w:r>
          </w:p>
          <w:p w14:paraId="58746E7F" w14:textId="77777777" w:rsidR="006E1ED3" w:rsidRPr="006E1ED3" w:rsidRDefault="006E1ED3" w:rsidP="006E1ED3">
            <w:pPr>
              <w:pStyle w:val="Akapitzlist"/>
              <w:numPr>
                <w:ilvl w:val="0"/>
                <w:numId w:val="7"/>
              </w:numPr>
              <w:spacing w:before="120" w:after="6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Michael Barry Wolf – Grundlagen der Kontrabass-Technik                             Schott 2007</w:t>
            </w:r>
          </w:p>
          <w:p w14:paraId="05BFD62E" w14:textId="77777777" w:rsidR="006E1ED3" w:rsidRPr="006E1ED3" w:rsidRDefault="006E1ED3" w:rsidP="006E1ED3">
            <w:pPr>
              <w:numPr>
                <w:ilvl w:val="0"/>
                <w:numId w:val="6"/>
              </w:numPr>
              <w:spacing w:before="120" w:after="6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Ludwig Streicher – Mein Musizieren auf dem Kontrabaß Doblinger Wien, München  1997</w:t>
            </w:r>
          </w:p>
          <w:p w14:paraId="2B886699" w14:textId="77777777" w:rsidR="006E1ED3" w:rsidRPr="006E1ED3" w:rsidRDefault="006E1ED3" w:rsidP="006E1ED3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BASS WORLD  The Journal of the International Society of Bassists</w:t>
            </w:r>
          </w:p>
          <w:p w14:paraId="2AD4C4CA" w14:textId="77777777" w:rsidR="006E1ED3" w:rsidRPr="00076D4D" w:rsidRDefault="006E1ED3" w:rsidP="006E1E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lang w:val="de-DE"/>
              </w:rPr>
            </w:pPr>
            <w:r w:rsidRPr="00076D4D">
              <w:rPr>
                <w:rFonts w:cstheme="minorHAnsi"/>
                <w:b/>
                <w:iCs/>
                <w:sz w:val="20"/>
              </w:rPr>
              <w:t>Miesięcznik The Strad</w:t>
            </w:r>
          </w:p>
          <w:p w14:paraId="3F8E3E9E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6E1ED3" w14:paraId="7DFA3BF3" w14:textId="77777777" w:rsidTr="00456EAE">
        <w:trPr>
          <w:trHeight w:val="429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839B3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6E1ED3" w:rsidRPr="004A5540" w14:paraId="26D118B0" w14:textId="77777777" w:rsidTr="007A588A">
        <w:trPr>
          <w:trHeight w:val="60"/>
        </w:trPr>
        <w:tc>
          <w:tcPr>
            <w:tcW w:w="37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AD4C3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0FD80" w14:textId="77777777" w:rsidR="006E1ED3" w:rsidRPr="00FB0604" w:rsidRDefault="006E1ED3" w:rsidP="00A108B4">
            <w:r w:rsidRPr="00FB0604">
              <w:t>180</w:t>
            </w:r>
          </w:p>
        </w:tc>
        <w:tc>
          <w:tcPr>
            <w:tcW w:w="343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A0E55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4D661" w14:textId="77777777" w:rsidR="006E1ED3" w:rsidRPr="00FB0604" w:rsidRDefault="006E1ED3" w:rsidP="00A108B4">
            <w:r w:rsidRPr="00FB0604">
              <w:t>200</w:t>
            </w:r>
          </w:p>
        </w:tc>
      </w:tr>
      <w:tr w:rsidR="006E1ED3" w:rsidRPr="004A5540" w14:paraId="441CFF00" w14:textId="77777777" w:rsidTr="007A588A">
        <w:trPr>
          <w:trHeight w:val="70"/>
        </w:trPr>
        <w:tc>
          <w:tcPr>
            <w:tcW w:w="37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CDC6C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0F5D4" w14:textId="77777777" w:rsidR="006E1ED3" w:rsidRPr="00FB0604" w:rsidRDefault="006E1ED3" w:rsidP="00A108B4">
            <w:r w:rsidRPr="00FB0604">
              <w:t>500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36A48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122B3" w14:textId="77777777" w:rsidR="006E1ED3" w:rsidRPr="00FB0604" w:rsidRDefault="006E1ED3" w:rsidP="00A108B4">
            <w:r w:rsidRPr="00FB0604">
              <w:t>200</w:t>
            </w:r>
          </w:p>
        </w:tc>
      </w:tr>
      <w:tr w:rsidR="006E1ED3" w14:paraId="143BC73A" w14:textId="77777777" w:rsidTr="007A588A">
        <w:trPr>
          <w:trHeight w:val="70"/>
        </w:trPr>
        <w:tc>
          <w:tcPr>
            <w:tcW w:w="37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F71E7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168A8" w14:textId="77777777" w:rsidR="006E1ED3" w:rsidRPr="00FB0604" w:rsidRDefault="006E1ED3" w:rsidP="00A108B4">
            <w:r w:rsidRPr="00FB0604">
              <w:t>60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8E8A6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1E645" w14:textId="77777777" w:rsidR="006E1ED3" w:rsidRPr="00FB0604" w:rsidRDefault="006E1ED3" w:rsidP="00A108B4">
            <w:r w:rsidRPr="00FB0604">
              <w:t>0</w:t>
            </w:r>
          </w:p>
        </w:tc>
      </w:tr>
      <w:tr w:rsidR="006E1ED3" w14:paraId="06E51468" w14:textId="77777777" w:rsidTr="00AE1317">
        <w:trPr>
          <w:trHeight w:val="70"/>
        </w:trPr>
        <w:tc>
          <w:tcPr>
            <w:tcW w:w="37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6AD99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EA2E5" w14:textId="77777777" w:rsidR="006E1ED3" w:rsidRPr="00FB0604" w:rsidRDefault="006E1ED3" w:rsidP="00A108B4">
            <w:r w:rsidRPr="00FB0604">
              <w:t>45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FCA4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7E411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6E1ED3" w14:paraId="105E67AE" w14:textId="77777777" w:rsidTr="00456EAE">
        <w:trPr>
          <w:trHeight w:val="195"/>
        </w:trPr>
        <w:tc>
          <w:tcPr>
            <w:tcW w:w="3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C7E0D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C68E7" w14:textId="77777777" w:rsidR="006E1ED3" w:rsidRDefault="006E1ED3" w:rsidP="00A108B4">
            <w:r>
              <w:t>1185</w:t>
            </w:r>
          </w:p>
        </w:tc>
        <w:tc>
          <w:tcPr>
            <w:tcW w:w="34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137E4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F7875" w14:textId="77777777" w:rsidR="006E1ED3" w:rsidRDefault="006E1ED3">
            <w:pPr>
              <w:spacing w:after="0" w:line="240" w:lineRule="auto"/>
            </w:pPr>
            <w:r>
              <w:t>39,5</w:t>
            </w:r>
            <w:r w:rsidR="000E143A">
              <w:t xml:space="preserve"> III rok</w:t>
            </w:r>
          </w:p>
          <w:p w14:paraId="1EE9F4BB" w14:textId="5930FB81" w:rsidR="000E143A" w:rsidRDefault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40,5 I,II rok</w:t>
            </w:r>
          </w:p>
        </w:tc>
      </w:tr>
      <w:tr w:rsidR="006E1ED3" w14:paraId="1CE81457" w14:textId="77777777" w:rsidTr="00456EAE">
        <w:trPr>
          <w:trHeight w:val="249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C251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6E1ED3" w:rsidRPr="006E1ED3" w14:paraId="02974CAA" w14:textId="77777777" w:rsidTr="00456EAE">
        <w:trPr>
          <w:trHeight w:val="135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026F" w14:textId="77777777" w:rsidR="006E1ED3" w:rsidRDefault="006E1ED3" w:rsidP="006E1E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Podjęcie pracy w charakterze nauczyciela gry na kontrabasie w szkolnictwie muzycznym I stopnia </w:t>
            </w:r>
          </w:p>
          <w:p w14:paraId="3AA711F9" w14:textId="77777777" w:rsidR="006E1ED3" w:rsidRDefault="006E1ED3" w:rsidP="006E1E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Możliwość przystąpienia do egzaminów wstępnych na studia II stopnia</w:t>
            </w:r>
          </w:p>
          <w:p w14:paraId="36695965" w14:textId="77777777" w:rsidR="006E1ED3" w:rsidRPr="006E1ED3" w:rsidRDefault="006E1ED3" w:rsidP="006E1E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6E1ED3">
              <w:rPr>
                <w:rFonts w:cstheme="minorHAnsi"/>
                <w:b/>
                <w:sz w:val="20"/>
                <w:szCs w:val="20"/>
              </w:rPr>
              <w:t>Podjęcie pracy w zespole orkiestrowym</w:t>
            </w:r>
          </w:p>
        </w:tc>
      </w:tr>
      <w:tr w:rsidR="006E1ED3" w14:paraId="126C15C4" w14:textId="77777777" w:rsidTr="00456EAE">
        <w:trPr>
          <w:trHeight w:val="147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4C87D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6E1ED3" w14:paraId="4E37BE18" w14:textId="77777777" w:rsidTr="00456EAE">
        <w:trPr>
          <w:trHeight w:val="18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BCD13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463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7268E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36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EDAAC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6E1ED3" w:rsidRPr="006E1ED3" w14:paraId="2FC343D5" w14:textId="77777777" w:rsidTr="00456EAE">
        <w:trPr>
          <w:trHeight w:val="7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46EBE" w14:textId="77777777" w:rsidR="006E1ED3" w:rsidRDefault="006E1ED3" w:rsidP="00A108B4">
            <w:r>
              <w:t>9.10.2020 r.</w:t>
            </w:r>
          </w:p>
        </w:tc>
        <w:tc>
          <w:tcPr>
            <w:tcW w:w="4639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94890" w14:textId="77777777" w:rsidR="006E1ED3" w:rsidRPr="004667E3" w:rsidRDefault="006E1ED3" w:rsidP="00A108B4">
            <w:pPr>
              <w:spacing w:line="259" w:lineRule="auto"/>
              <w:rPr>
                <w:color w:val="00B050"/>
                <w:lang w:val="en-US"/>
              </w:rPr>
            </w:pPr>
            <w:r>
              <w:t>Leszek Sokołowski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1987A" w14:textId="77777777" w:rsidR="006E1ED3" w:rsidRPr="003A3BA3" w:rsidRDefault="006E1ED3" w:rsidP="00A108B4">
            <w:r w:rsidRPr="009A4B00">
              <w:t>Dostosowanie do organizacji dydaktyki w r. a. 2020/21</w:t>
            </w:r>
          </w:p>
        </w:tc>
      </w:tr>
    </w:tbl>
    <w:p w14:paraId="710E0F1A" w14:textId="77777777" w:rsidR="004A5540" w:rsidRDefault="004A5540" w:rsidP="004A5540">
      <w:pPr>
        <w:spacing w:after="0"/>
        <w:rPr>
          <w:rFonts w:ascii="HK Grotesk" w:hAnsi="HK Grotesk"/>
        </w:rPr>
      </w:pPr>
    </w:p>
    <w:p w14:paraId="436658A6" w14:textId="51913B9C" w:rsidR="004A5540" w:rsidRDefault="00F96EE1" w:rsidP="004A5540">
      <w:pPr>
        <w:rPr>
          <w:rFonts w:ascii="HK Grotesk" w:hAnsi="HK Grotesk"/>
        </w:rPr>
      </w:pPr>
      <w:r>
        <w:rPr>
          <w:b/>
          <w:color w:val="000000"/>
        </w:rPr>
        <w:t>Sposoby realizacji i weryfikacji efektów uczenia się zostały dostosowane do sytuacji epidemiologicznej wewnętrznymi aktami prawnymi Uczelni.</w:t>
      </w:r>
    </w:p>
    <w:p w14:paraId="4863AA0D" w14:textId="77777777" w:rsidR="004A5540" w:rsidRDefault="004A5540" w:rsidP="004A5540">
      <w:pPr>
        <w:rPr>
          <w:rFonts w:ascii="HK Grotesk" w:hAnsi="HK Grotesk"/>
        </w:rPr>
      </w:pPr>
    </w:p>
    <w:p w14:paraId="327F9515" w14:textId="77777777" w:rsidR="006277AD" w:rsidRDefault="000E0204"/>
    <w:sectPr w:rsidR="006277AD" w:rsidSect="002E3C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CAC"/>
    <w:multiLevelType w:val="hybridMultilevel"/>
    <w:tmpl w:val="8FC03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C7D"/>
    <w:multiLevelType w:val="hybridMultilevel"/>
    <w:tmpl w:val="02DE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F4B"/>
    <w:multiLevelType w:val="hybridMultilevel"/>
    <w:tmpl w:val="69CA092A"/>
    <w:lvl w:ilvl="0" w:tplc="0518B05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5B80"/>
    <w:multiLevelType w:val="hybridMultilevel"/>
    <w:tmpl w:val="03923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4B4C"/>
    <w:multiLevelType w:val="hybridMultilevel"/>
    <w:tmpl w:val="AC72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508E"/>
    <w:multiLevelType w:val="hybridMultilevel"/>
    <w:tmpl w:val="49941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40"/>
    <w:rsid w:val="000E0204"/>
    <w:rsid w:val="000E143A"/>
    <w:rsid w:val="001145F1"/>
    <w:rsid w:val="002E3CE2"/>
    <w:rsid w:val="003C0E16"/>
    <w:rsid w:val="00456EAE"/>
    <w:rsid w:val="004A5540"/>
    <w:rsid w:val="004E4190"/>
    <w:rsid w:val="005E5149"/>
    <w:rsid w:val="006719F6"/>
    <w:rsid w:val="006E1ED3"/>
    <w:rsid w:val="0081170B"/>
    <w:rsid w:val="00813E82"/>
    <w:rsid w:val="00821037"/>
    <w:rsid w:val="009B7085"/>
    <w:rsid w:val="00A167C5"/>
    <w:rsid w:val="00CB5FD5"/>
    <w:rsid w:val="00CC5310"/>
    <w:rsid w:val="00DC1821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41BE"/>
  <w15:docId w15:val="{F2C3EC40-5BC9-4467-852E-8B383DF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40"/>
    <w:pPr>
      <w:spacing w:after="160"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A554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A5540"/>
    <w:rPr>
      <w:rFonts w:ascii="HK Grotesk" w:eastAsia="HK Grotesk" w:hAnsi="HK Grotesk" w:cs="HK Grotesk"/>
      <w:sz w:val="20"/>
      <w:szCs w:val="20"/>
      <w:lang w:val="pl-PL"/>
    </w:rPr>
  </w:style>
  <w:style w:type="paragraph" w:customStyle="1" w:styleId="Default">
    <w:name w:val="Default"/>
    <w:rsid w:val="004A55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C182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rsid w:val="006E1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6E1ED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7185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Sokołowski</dc:creator>
  <cp:lastModifiedBy>Dorota Kukiełka</cp:lastModifiedBy>
  <cp:revision>2</cp:revision>
  <dcterms:created xsi:type="dcterms:W3CDTF">2021-04-12T08:53:00Z</dcterms:created>
  <dcterms:modified xsi:type="dcterms:W3CDTF">2021-04-12T08:53:00Z</dcterms:modified>
</cp:coreProperties>
</file>