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A76F" w14:textId="77777777" w:rsidR="00C20529" w:rsidRPr="00AD3695" w:rsidRDefault="001E4D41" w:rsidP="008A1C2F">
      <w:pPr>
        <w:pStyle w:val="Tekstpodstawowy"/>
        <w:spacing w:before="11"/>
        <w:rPr>
          <w:rFonts w:asciiTheme="minorHAnsi" w:hAnsiTheme="minorHAnsi" w:cstheme="minorHAnsi"/>
          <w:b/>
          <w:smallCaps/>
          <w:noProof/>
          <w:color w:val="777777"/>
        </w:rPr>
      </w:pPr>
      <w:r w:rsidRPr="00AD3695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22827BB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5F3A2EDE" w:rsidR="008A1C2F" w:rsidRPr="00BE03F2" w:rsidRDefault="008A1C2F" w:rsidP="00AD3695">
                              <w:pPr>
                                <w:spacing w:before="37" w:line="223" w:lineRule="auto"/>
                                <w:ind w:left="6264" w:right="73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AD369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</w:t>
                              </w:r>
                              <w:r w:rsidR="008E41F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</w:t>
                              </w:r>
                              <w:r w:rsidR="00AD3695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,</w:t>
                              </w:r>
                              <w:r w:rsidR="008E41F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Edukacji </w:t>
                              </w:r>
                              <w:r w:rsidR="00FD1C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M</w:t>
                              </w:r>
                              <w:r w:rsidR="008E41FD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827BB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5F3A2EDE" w:rsidR="008A1C2F" w:rsidRPr="00BE03F2" w:rsidRDefault="008A1C2F" w:rsidP="00AD3695">
                        <w:pPr>
                          <w:spacing w:before="37" w:line="223" w:lineRule="auto"/>
                          <w:ind w:left="6264" w:right="73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AD369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</w:t>
                        </w:r>
                        <w:r w:rsidR="008E41F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</w:t>
                        </w:r>
                        <w:r w:rsidR="00AD3695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,</w:t>
                        </w:r>
                        <w:r w:rsidR="008E41F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Edukacji </w:t>
                        </w:r>
                        <w:r w:rsidR="00FD1C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M</w:t>
                        </w:r>
                        <w:r w:rsidR="008E41FD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A1C2F" w:rsidRPr="00AD3695" w:rsidRDefault="008A1C2F" w:rsidP="008A1C2F">
      <w:pPr>
        <w:pStyle w:val="Tekstpodstawowy"/>
        <w:spacing w:before="11"/>
        <w:rPr>
          <w:rFonts w:asciiTheme="minorHAnsi" w:hAnsiTheme="minorHAnsi" w:cstheme="minorHAnsi"/>
          <w:b/>
          <w:smallCaps/>
          <w:noProof/>
          <w:color w:val="777777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66"/>
        <w:gridCol w:w="578"/>
        <w:gridCol w:w="258"/>
        <w:gridCol w:w="373"/>
        <w:gridCol w:w="215"/>
        <w:gridCol w:w="471"/>
        <w:gridCol w:w="111"/>
        <w:gridCol w:w="503"/>
        <w:gridCol w:w="777"/>
        <w:gridCol w:w="418"/>
        <w:gridCol w:w="123"/>
        <w:gridCol w:w="316"/>
        <w:gridCol w:w="529"/>
        <w:gridCol w:w="745"/>
        <w:gridCol w:w="612"/>
        <w:gridCol w:w="191"/>
        <w:gridCol w:w="637"/>
        <w:gridCol w:w="504"/>
        <w:gridCol w:w="264"/>
        <w:gridCol w:w="74"/>
        <w:gridCol w:w="1392"/>
      </w:tblGrid>
      <w:tr w:rsidR="004902B3" w:rsidRPr="00AD3695" w14:paraId="0132AC75" w14:textId="77777777" w:rsidTr="00CD020A"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39DF8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Nazwa przedmiotu:</w:t>
            </w:r>
          </w:p>
          <w:p w14:paraId="0A37501D" w14:textId="5E9C9510" w:rsidR="004902B3" w:rsidRPr="00D9635F" w:rsidRDefault="004902B3" w:rsidP="002740CA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D9635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Kameralistyka</w:t>
            </w:r>
            <w:r w:rsidR="00D9635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Pr="00D9635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-</w:t>
            </w:r>
            <w:r w:rsidR="00D9635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Pr="00D9635F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akordeon</w:t>
            </w:r>
          </w:p>
        </w:tc>
      </w:tr>
      <w:tr w:rsidR="004902B3" w:rsidRPr="00AD3695" w14:paraId="064DA04A" w14:textId="77777777" w:rsidTr="00CD020A">
        <w:tc>
          <w:tcPr>
            <w:tcW w:w="851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1393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534A3CD2" w14:textId="7C541683" w:rsidR="004902B3" w:rsidRPr="00AD3695" w:rsidRDefault="004902B3" w:rsidP="00AD3695">
            <w:pPr>
              <w:spacing w:after="0" w:line="240" w:lineRule="auto"/>
              <w:rPr>
                <w:rFonts w:ascii="HK Grotesk" w:hAnsi="HK Grotesk" w:cstheme="minorHAnsi"/>
                <w:b/>
                <w:bCs/>
                <w:smallCap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3A304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3465792C" w14:textId="2F3A33BF" w:rsidR="004902B3" w:rsidRPr="00AD3695" w:rsidRDefault="004902B3" w:rsidP="004902B3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4902B3" w:rsidRPr="00AD3695" w14:paraId="2135CF17" w14:textId="77777777" w:rsidTr="00CD020A">
        <w:tc>
          <w:tcPr>
            <w:tcW w:w="5365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0D7F2353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5DAB6C7B" w14:textId="2FCAF1BE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8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5F1D6DE1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14:paraId="02EB378F" w14:textId="7C8E9B7F" w:rsidR="004902B3" w:rsidRPr="00D9635F" w:rsidRDefault="00D9635F" w:rsidP="002740CA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D9635F">
              <w:rPr>
                <w:rFonts w:ascii="HK Grotesk" w:hAnsi="HK Grotesk" w:cstheme="minorHAnsi"/>
                <w:b/>
                <w:sz w:val="20"/>
                <w:szCs w:val="20"/>
              </w:rPr>
              <w:t>p</w:t>
            </w:r>
            <w:r w:rsidR="004902B3" w:rsidRPr="00D9635F">
              <w:rPr>
                <w:rFonts w:ascii="HK Grotesk" w:hAnsi="HK Grotesk" w:cstheme="minorHAnsi"/>
                <w:b/>
                <w:sz w:val="20"/>
                <w:szCs w:val="20"/>
              </w:rPr>
              <w:t>edagogika Instrumentalna</w:t>
            </w:r>
            <w:r w:rsidRPr="00D9635F">
              <w:rPr>
                <w:rFonts w:ascii="HK Grotesk" w:hAnsi="HK Grotesk" w:cstheme="minorHAnsi"/>
                <w:b/>
                <w:sz w:val="20"/>
                <w:szCs w:val="20"/>
              </w:rPr>
              <w:t xml:space="preserve"> – gra na akordeonie</w:t>
            </w:r>
          </w:p>
        </w:tc>
      </w:tr>
      <w:tr w:rsidR="004902B3" w:rsidRPr="00AD3695" w14:paraId="13D4C65A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6EBD797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29D6B04F" w14:textId="6CD90CE8" w:rsidR="004902B3" w:rsidRPr="00AD3695" w:rsidRDefault="007C10C0" w:rsidP="00877183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</w:t>
            </w:r>
            <w:r w:rsidR="004902B3"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tacjonarne</w:t>
            </w:r>
            <w:r w:rsidR="00877183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pierwszego stopnia</w:t>
            </w:r>
          </w:p>
        </w:tc>
        <w:tc>
          <w:tcPr>
            <w:tcW w:w="3411" w:type="dxa"/>
            <w:gridSpan w:val="7"/>
            <w:shd w:val="clear" w:color="auto" w:fill="auto"/>
          </w:tcPr>
          <w:p w14:paraId="0EB471CD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10A71B7" w14:textId="1274C442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C62BD9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0A6959E7" w14:textId="345177C9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4902B3" w:rsidRPr="00AD3695" w14:paraId="35B47019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8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A46B5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14:paraId="100C5B58" w14:textId="4F853CD2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1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D7A8A56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205A1F16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7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BE9DF4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14:paraId="6A05A809" w14:textId="2499D20C" w:rsidR="004902B3" w:rsidRPr="00AD3695" w:rsidRDefault="00D9635F" w:rsidP="4DF6F04A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rok </w:t>
            </w:r>
            <w:r w:rsidR="004902B3"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I-II </w:t>
            </w: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sem</w:t>
            </w:r>
            <w:proofErr w:type="spellEnd"/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.</w:t>
            </w:r>
            <w:r w:rsidR="004902B3"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I-IV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F4A8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5A39BBE3" w14:textId="7B73E2CA" w:rsidR="004902B3" w:rsidRPr="00D9635F" w:rsidRDefault="004902B3" w:rsidP="002740CA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D9635F">
              <w:rPr>
                <w:rFonts w:ascii="HK Grotesk" w:hAnsi="HK Grotesk" w:cstheme="minorHAnsi"/>
                <w:b/>
                <w:sz w:val="20"/>
                <w:szCs w:val="20"/>
              </w:rPr>
              <w:t>120</w:t>
            </w:r>
          </w:p>
        </w:tc>
      </w:tr>
      <w:tr w:rsidR="004902B3" w:rsidRPr="00AD3695" w14:paraId="2B7D9486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41E9E22C" w:rsidR="004902B3" w:rsidRPr="00D9635F" w:rsidRDefault="004902B3" w:rsidP="00B23D6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D9635F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4902B3" w:rsidRPr="00AD3695" w14:paraId="736EA59D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23E39241" w:rsidR="004902B3" w:rsidRPr="00AD3695" w:rsidRDefault="004902B3" w:rsidP="00B23D6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Przedmiot nie jest realizowany w bieżącym roku akademickim</w:t>
            </w:r>
          </w:p>
        </w:tc>
      </w:tr>
      <w:tr w:rsidR="004902B3" w:rsidRPr="00AD3695" w14:paraId="7B0E733D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3BFE" w14:textId="0DF49374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Przygotowanie do wykonywania zawodu kameralisty, pracy w małych zespołach, duo, trio, kwintet akordeonowy -zależnie od liczby studentów.</w:t>
            </w:r>
          </w:p>
          <w:p w14:paraId="0D0B940D" w14:textId="375693F6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Nabywanie umiejętności zespołowego interpretowania dzieła muzycznego, dyscypliny </w:t>
            </w:r>
            <w:r w:rsidR="00E3147E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w posługiwaniu się warsztatem wykonawczym, partnerstwa, współodpowiedzialności, wzajemnego słuchania, podstaw prawidłowej transkrypcji- w przypadku opracowań utworów klasycznych.</w:t>
            </w:r>
          </w:p>
        </w:tc>
      </w:tr>
      <w:tr w:rsidR="004902B3" w:rsidRPr="00AD3695" w14:paraId="6191DBA7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12937542" w:rsidR="004902B3" w:rsidRPr="00AD3695" w:rsidRDefault="00D9635F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Świadectwo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 xml:space="preserve"> maturalne, pozytywnie zdany egzamin wstępny.</w:t>
            </w:r>
          </w:p>
        </w:tc>
      </w:tr>
      <w:tr w:rsidR="004902B3" w:rsidRPr="00AD3695" w14:paraId="27F92E81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Numer efektu kier./spec. </w:t>
            </w:r>
          </w:p>
        </w:tc>
      </w:tr>
      <w:tr w:rsidR="004902B3" w:rsidRPr="00AD3695" w14:paraId="34A3DF16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41BE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542DC3FE" w:rsidR="004902B3" w:rsidRPr="00AD3695" w:rsidRDefault="004902B3" w:rsidP="4DF6F04A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Posiada ogólną znajomość podstawowego repertuaru związanego z własną specjalnością w zakresie literatury oryginalnej jak i transkrypcji.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AFD9C" w14:textId="00D8E746" w:rsidR="004902B3" w:rsidRPr="00AD3695" w:rsidRDefault="006537BE" w:rsidP="00E3147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1_W</w:t>
            </w:r>
            <w:r w:rsidR="00E3147E"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</w:tr>
      <w:tr w:rsidR="004902B3" w:rsidRPr="00AD3695" w14:paraId="18F999B5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94D5A5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2A417AFB" w:rsidR="004902B3" w:rsidRPr="00AD3695" w:rsidRDefault="004902B3" w:rsidP="00184EB8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Posiada znajomość elementów dzieła muzycznego, ogólnych zasad prawidłowej transkrypcji </w:t>
            </w:r>
            <w:r w:rsidR="00E3147E" w:rsidRPr="00AD3695">
              <w:rPr>
                <w:rFonts w:ascii="HK Grotesk" w:hAnsi="HK Grotesk" w:cstheme="minorHAnsi"/>
                <w:sz w:val="20"/>
                <w:szCs w:val="20"/>
              </w:rPr>
              <w:t>dla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akordeonowego zespołu kameralnego.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6B9AB" w14:textId="0ADC1637" w:rsidR="004902B3" w:rsidRPr="00AD3695" w:rsidRDefault="006537BE" w:rsidP="00E3147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1_W</w:t>
            </w:r>
            <w:r w:rsidR="00E3147E"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E3147E" w:rsidRPr="00AD3695" w14:paraId="479C1F3B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EC4" w14:textId="77777777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2A504175" w:rsidR="00E3147E" w:rsidRPr="00AD3695" w:rsidRDefault="00E3147E" w:rsidP="4DF6F04A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Jest przygotowany do współpracy partnerskiej z innymi muzykami bez dyrygenta.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F31CB" w14:textId="7AC8FA64" w:rsidR="00E3147E" w:rsidRPr="00AD3695" w:rsidRDefault="00E3147E" w:rsidP="00E3147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1_U</w:t>
            </w:r>
            <w:r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E3147E" w:rsidRPr="00AD3695" w14:paraId="2598DEE6" w14:textId="77777777" w:rsidTr="003B4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35FF" w14:textId="77777777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B08F1DE" w:rsidR="00E3147E" w:rsidRPr="00AD3695" w:rsidRDefault="00E3147E" w:rsidP="006A642D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color w:val="auto"/>
                <w:sz w:val="20"/>
                <w:szCs w:val="20"/>
              </w:rPr>
              <w:t>Rozumie rolę kierującego zespołem, konieczność podporządkowania własnej koncepcji</w:t>
            </w:r>
            <w:r>
              <w:rPr>
                <w:rFonts w:ascii="HK Grotesk" w:hAnsi="HK Grotesk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1652C" w14:textId="6B179D75" w:rsidR="00E3147E" w:rsidRPr="00AD3695" w:rsidRDefault="00E3147E" w:rsidP="00E3147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1_U</w:t>
            </w:r>
            <w:r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</w:tr>
      <w:tr w:rsidR="00E3147E" w:rsidRPr="00AD3695" w14:paraId="29B4EA11" w14:textId="77777777" w:rsidTr="003B4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E3DE" w14:textId="3719E386" w:rsidR="00E3147E" w:rsidRPr="00AD3695" w:rsidRDefault="00E3147E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B081757" w:rsidR="00E3147E" w:rsidRPr="00AD3695" w:rsidRDefault="00E3147E" w:rsidP="00184EB8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="Arial"/>
                <w:color w:val="auto"/>
                <w:sz w:val="20"/>
                <w:szCs w:val="20"/>
              </w:rPr>
              <w:t>jest zdolny do efektywnego wykorzystania wiedzy, wyobraźni, intuicji, emocjonalności, twórczej postawy i samodzielnego myślenia w celu rozwiązywania problemów pedagogicznych i artystycznych, również podczas publicznych prezentacji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2D8B6" w14:textId="2CF38365" w:rsidR="00E3147E" w:rsidRPr="00AD3695" w:rsidRDefault="00E3147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1_K03</w:t>
            </w:r>
          </w:p>
        </w:tc>
      </w:tr>
      <w:tr w:rsidR="00E3147E" w:rsidRPr="00AD3695" w14:paraId="784826D5" w14:textId="77777777" w:rsidTr="003B4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02B8" w14:textId="77777777" w:rsidR="00E3147E" w:rsidRPr="00AD3695" w:rsidRDefault="00E3147E" w:rsidP="00E3147E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467" w14:textId="773A6704" w:rsidR="00E3147E" w:rsidRPr="00AD3695" w:rsidRDefault="00E3147E" w:rsidP="00E3147E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2D32" w14:textId="010C3364" w:rsidR="00E3147E" w:rsidRPr="00AD3695" w:rsidRDefault="00E3147E" w:rsidP="00E3147E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Umiejętnie komunikuje się w obrębie własnego środowiska, nawiązuje pozytywne relacje interpersonalne.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B819C" w14:textId="4C1C23FF" w:rsidR="00E3147E" w:rsidRDefault="00E3147E" w:rsidP="00E3147E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1_K</w:t>
            </w:r>
            <w:r>
              <w:rPr>
                <w:rFonts w:ascii="HK Grotesk" w:hAnsi="HK Grotesk" w:cstheme="minorHAnsi"/>
                <w:sz w:val="20"/>
                <w:szCs w:val="20"/>
              </w:rPr>
              <w:t>0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4902B3" w:rsidRPr="00AD3695" w14:paraId="3B9AFAFB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08FCA685" w:rsidR="004902B3" w:rsidRPr="00AD3695" w:rsidRDefault="004902B3" w:rsidP="4DF6F04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4902B3" w:rsidRPr="00AD3695" w14:paraId="0FB78278" w14:textId="77777777" w:rsidTr="00E314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92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032" w14:textId="02B4BBDC" w:rsidR="00E3147E" w:rsidRPr="00E3147E" w:rsidRDefault="00E3147E" w:rsidP="00E3147E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E3147E">
              <w:rPr>
                <w:rFonts w:ascii="HK Grotesk" w:hAnsi="HK Grotesk" w:cs="Arial"/>
                <w:bCs/>
                <w:sz w:val="20"/>
              </w:rPr>
              <w:t xml:space="preserve">Zapoznanie studentów ze specyfiką muzykowania kameralnego bez dyrygenta. </w:t>
            </w:r>
          </w:p>
          <w:p w14:paraId="1FC39945" w14:textId="51B5E5C2" w:rsidR="004902B3" w:rsidRPr="00E3147E" w:rsidRDefault="00E3147E" w:rsidP="00E3147E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HK Grotesk" w:hAnsi="HK Grotesk" w:cs="Arial"/>
                <w:sz w:val="20"/>
              </w:rPr>
            </w:pPr>
            <w:r w:rsidRPr="00E3147E">
              <w:rPr>
                <w:rFonts w:ascii="HK Grotesk" w:hAnsi="HK Grotesk" w:cs="Arial"/>
                <w:bCs/>
                <w:sz w:val="20"/>
              </w:rPr>
              <w:t>Kształcenie wzajemnego słuchania, wypracowanie wspólnej wrażliwości, zdobywanie umiejętności rozwiązywania problemów w grupie podczas pracy nad programem transkrybowanym różnych epok jak i oryginalnych współczesnych, przygotowanie występów publicznych.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B538" w14:textId="77777777" w:rsidR="006537BE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  </w:t>
            </w:r>
          </w:p>
          <w:p w14:paraId="4C6AE649" w14:textId="77777777" w:rsidR="006537BE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0562CB0E" w14:textId="4ECDE8DB" w:rsidR="004902B3" w:rsidRPr="00AD3695" w:rsidRDefault="004902B3" w:rsidP="006537BE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120</w:t>
            </w:r>
          </w:p>
        </w:tc>
      </w:tr>
      <w:tr w:rsidR="004902B3" w:rsidRPr="00AD3695" w14:paraId="6CE009AE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9ADC" w14:textId="0652D91D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1.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 xml:space="preserve"> w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ykład problemowy, </w:t>
            </w:r>
          </w:p>
          <w:p w14:paraId="4A25E4C9" w14:textId="335FD566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2.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praca z tekstem i dyskusja, </w:t>
            </w:r>
          </w:p>
          <w:p w14:paraId="117A0205" w14:textId="7E8A814D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3.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praca indywidualna, </w:t>
            </w:r>
          </w:p>
          <w:p w14:paraId="34CE0A41" w14:textId="228F6052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4.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prezentacja artystyczna</w:t>
            </w:r>
          </w:p>
        </w:tc>
      </w:tr>
      <w:tr w:rsidR="004902B3" w:rsidRPr="00AD3695" w14:paraId="7269B4DB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4902B3" w:rsidRPr="00AD3695" w14:paraId="62EBF3C5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D98A12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ED257C3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5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CC1D" w14:textId="2C23385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1,2,3,4,5,6</w:t>
            </w:r>
          </w:p>
        </w:tc>
      </w:tr>
      <w:tr w:rsidR="004902B3" w:rsidRPr="00AD3695" w14:paraId="110FFD37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B699379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2B2B541B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2F646" w14:textId="3AAF3C2A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1,2,3,4,5,6</w:t>
            </w:r>
          </w:p>
        </w:tc>
      </w:tr>
      <w:tr w:rsidR="004902B3" w:rsidRPr="00AD3695" w14:paraId="51D2EDCA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902B3" w:rsidRPr="00AD3695" w14:paraId="1448FC8D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4902B3" w:rsidRPr="00AD3695" w14:paraId="56B20A0C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5C3D078F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07E5B4A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253" w14:textId="17D30BB8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78E884CA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42076C7E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4957568D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A01" w14:textId="7F12E762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0B778152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1175F9CA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4B9EEE3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28F" w14:textId="624F160A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7C964D7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70460022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0720A172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1BC" w14:textId="4424463A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44240AAE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4F014B1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40D052F8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17D0CCFB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1946A7AE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14C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516CEAFE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</w:t>
            </w:r>
            <w:r w:rsidR="006537BE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04EB9F39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5F2" w14:textId="44FDF154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1,2</w:t>
            </w:r>
          </w:p>
        </w:tc>
      </w:tr>
      <w:tr w:rsidR="004902B3" w:rsidRPr="00AD3695" w14:paraId="71EBCB71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6D01" w14:textId="459B7FC7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Zaliczenie bez oceny na zakończenie każdego semestru</w:t>
            </w:r>
          </w:p>
          <w:p w14:paraId="591A137A" w14:textId="5ED8C6FE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Semestr I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i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III zaliczenie z oceną,</w:t>
            </w:r>
            <w:r w:rsidR="00FD1CF2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komisja</w:t>
            </w:r>
          </w:p>
          <w:p w14:paraId="5630AD66" w14:textId="04B0CF2A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Semestr II i IV egzamin, komisja</w:t>
            </w:r>
          </w:p>
        </w:tc>
      </w:tr>
      <w:tr w:rsidR="004902B3" w:rsidRPr="00AD3695" w14:paraId="05EBDF4B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444983CE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75AC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="004902B3" w:rsidRPr="00AD3695" w14:paraId="1801A7A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8E22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="004902B3" w:rsidRPr="00AD3695" w14:paraId="3925AF4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40BE281B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00EEA412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7E3F4881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50C57832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51428A46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6FC96DF3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4902B3" w:rsidRPr="00AD3695" w14:paraId="1B5692EA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629B5BD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C15688C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086DA300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AC42EE8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DBDC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4902B3" w:rsidRPr="00AD3695" w14:paraId="64139F33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D3C" w14:textId="5D5BB1CB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="00FD1CF2">
              <w:rPr>
                <w:rFonts w:ascii="HK Grotesk" w:hAnsi="HK Grotesk" w:cstheme="minorHAnsi"/>
                <w:sz w:val="20"/>
                <w:szCs w:val="20"/>
              </w:rPr>
              <w:t>olokwium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546E024A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e</w:t>
            </w:r>
            <w:r w:rsidR="00FD1CF2">
              <w:rPr>
                <w:rFonts w:ascii="HK Grotesk" w:hAnsi="HK Grotesk" w:cstheme="minorHAnsi"/>
                <w:sz w:val="20"/>
                <w:szCs w:val="20"/>
              </w:rPr>
              <w:t>gzamin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27C55EEA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</w:t>
            </w:r>
            <w:r w:rsidR="00FD1CF2">
              <w:rPr>
                <w:rFonts w:ascii="HK Grotesk" w:hAnsi="HK Grotesk" w:cstheme="minorHAnsi"/>
                <w:sz w:val="20"/>
                <w:szCs w:val="20"/>
              </w:rPr>
              <w:t>olokwium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5B0" w14:textId="0BB4737F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e</w:t>
            </w:r>
            <w:r w:rsidR="00FD1CF2">
              <w:rPr>
                <w:rFonts w:ascii="HK Grotesk" w:hAnsi="HK Grotesk" w:cstheme="minorHAnsi"/>
                <w:sz w:val="20"/>
                <w:szCs w:val="20"/>
              </w:rPr>
              <w:t>gzamin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064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4902B3" w:rsidRPr="00AD3695" w14:paraId="4AA28130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4902B3" w:rsidRPr="00AD3695" w14:paraId="34FF1C9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7C3A5530" w:rsidR="004902B3" w:rsidRPr="00D9635F" w:rsidRDefault="004902B3" w:rsidP="4DF6F04A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 xml:space="preserve">Transkrypcje, opracowania np.: Bach, Vivaldi, Boccherini Mozart, Mendelsohn, Schubert, Strawiński, </w:t>
            </w:r>
            <w:proofErr w:type="spellStart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>Chaczaturian,Monti</w:t>
            </w:r>
            <w:proofErr w:type="spellEnd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>Piazzola</w:t>
            </w:r>
            <w:proofErr w:type="spellEnd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 xml:space="preserve"> Albeniz i inni. Literatura oryginalna np.: Baculewski, Bargielski, Dowlasz, Krzanowski, Olczak, Trojan, </w:t>
            </w:r>
            <w:proofErr w:type="spellStart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>Zołotariow</w:t>
            </w:r>
            <w:proofErr w:type="spellEnd"/>
            <w:r w:rsidRPr="00D9635F">
              <w:rPr>
                <w:rFonts w:ascii="HK Grotesk" w:hAnsi="HK Grotesk" w:cstheme="minorHAnsi"/>
                <w:bCs/>
                <w:sz w:val="20"/>
                <w:szCs w:val="20"/>
              </w:rPr>
              <w:t xml:space="preserve"> i inni.</w:t>
            </w:r>
          </w:p>
        </w:tc>
      </w:tr>
      <w:tr w:rsidR="004902B3" w:rsidRPr="00AD3695" w14:paraId="238FE2AB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4902B3" w:rsidRPr="00AD3695" w14:paraId="48A21919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E1F" w14:textId="7BF3228C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A.Mirek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Garmonika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>, Moskwa</w:t>
            </w:r>
          </w:p>
          <w:p w14:paraId="1D043C19" w14:textId="16BCD156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P.Monichon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L,accordeon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>, Paryż</w:t>
            </w:r>
          </w:p>
          <w:p w14:paraId="0B6C6E12" w14:textId="0A92A211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A.P.Basurmanow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Sprawocznik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bajanista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>, Moskwa</w:t>
            </w:r>
          </w:p>
          <w:p w14:paraId="6BD18F9B" w14:textId="3E0610A9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Z.Koźlik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proofErr w:type="spellStart"/>
            <w:r w:rsidRPr="00AD3695">
              <w:rPr>
                <w:rFonts w:ascii="HK Grotesk" w:hAnsi="HK Grotesk" w:cstheme="minorHAnsi"/>
                <w:sz w:val="20"/>
                <w:szCs w:val="20"/>
              </w:rPr>
              <w:t>Srodki</w:t>
            </w:r>
            <w:proofErr w:type="spellEnd"/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wyrazu a problemy wykonawcze w twórczości akordeonowej Z.</w:t>
            </w:r>
            <w:r w:rsidR="00D9635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Bargielskiego AMFC ZN 4, Białystok</w:t>
            </w:r>
          </w:p>
        </w:tc>
      </w:tr>
      <w:tr w:rsidR="004902B3" w:rsidRPr="00AD3695" w14:paraId="507913B6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4902B3" w:rsidRPr="00AD3695" w14:paraId="69699BAC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1FE" w14:textId="26BD00C1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120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BC7" w14:textId="7566FBF1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4902B3" w:rsidRPr="00AD3695" w14:paraId="5C350C59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B5D1" w14:textId="0EBB4AB8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100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4AB" w14:textId="3E5172B1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4902B3" w:rsidRPr="00AD3695" w14:paraId="4AE1ABF2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C6F4" w14:textId="141D0ACB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11A" w14:textId="75F43F14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4902B3" w:rsidRPr="00AD3695" w14:paraId="1199E163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3DC" w14:textId="11A817F6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="004902B3" w:rsidRPr="00AD3695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7777777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4902B3" w:rsidRPr="00AD3695" w14:paraId="693D98D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C75D1" w14:textId="2DE2C373" w:rsidR="004902B3" w:rsidRPr="00AD3695" w:rsidRDefault="006537BE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360</w:t>
            </w:r>
          </w:p>
        </w:tc>
        <w:tc>
          <w:tcPr>
            <w:tcW w:w="3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4902B3" w:rsidRPr="00AD3695" w:rsidRDefault="004902B3" w:rsidP="002740CA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355AD" w14:textId="6911FCE7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</w:tr>
      <w:tr w:rsidR="004902B3" w:rsidRPr="00AD3695" w14:paraId="53223785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4902B3" w:rsidRPr="00AD3695" w:rsidRDefault="004902B3" w:rsidP="002740C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4902B3" w:rsidRPr="00AD3695" w14:paraId="1A965116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37C" w14:textId="7875AD54" w:rsidR="004902B3" w:rsidRPr="00AD3695" w:rsidRDefault="004902B3" w:rsidP="4DF6F04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Moż</w:t>
            </w:r>
            <w:r w:rsidR="007B6654">
              <w:rPr>
                <w:rFonts w:ascii="HK Grotesk" w:hAnsi="HK Grotesk" w:cstheme="minorHAnsi"/>
                <w:sz w:val="20"/>
                <w:szCs w:val="20"/>
              </w:rPr>
              <w:t>liw</w:t>
            </w:r>
            <w:bookmarkStart w:id="0" w:name="_GoBack"/>
            <w:bookmarkEnd w:id="0"/>
            <w:r w:rsidRPr="00AD3695">
              <w:rPr>
                <w:rFonts w:ascii="HK Grotesk" w:hAnsi="HK Grotesk" w:cstheme="minorHAnsi"/>
                <w:sz w:val="20"/>
                <w:szCs w:val="20"/>
              </w:rPr>
              <w:t>ość do przystąpienia do egzaminu wstępnego na studia II st.</w:t>
            </w:r>
          </w:p>
        </w:tc>
      </w:tr>
      <w:tr w:rsidR="004902B3" w:rsidRPr="00AD3695" w14:paraId="02408B80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62BE5E50" w:rsidR="004902B3" w:rsidRPr="00AD3695" w:rsidRDefault="004902B3" w:rsidP="4DF6F04A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Ostania modyfikacja opisu przedmiotu</w:t>
            </w:r>
          </w:p>
        </w:tc>
      </w:tr>
      <w:tr w:rsidR="004902B3" w:rsidRPr="00AD3695" w14:paraId="5133BD13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47248589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67A4016C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0E36" w14:textId="0DCFFCF2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4902B3" w:rsidRPr="00AD3695" w14:paraId="44FB30F8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5FF7" w14:textId="4301F581" w:rsidR="004902B3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01.10.2020</w:t>
            </w:r>
          </w:p>
          <w:p w14:paraId="1DA6542E" w14:textId="68A9E5C9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1E394" w14:textId="3C3C1978" w:rsidR="004902B3" w:rsidRPr="00AD3695" w:rsidRDefault="004902B3" w:rsidP="00D9635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Zbigniew Koźlik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0FC46A56" w:rsidR="004902B3" w:rsidRPr="00AD3695" w:rsidRDefault="004902B3" w:rsidP="00184EB8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 Dostosowanie do organizacji dydaktyki w r. a. 2020/21</w:t>
            </w:r>
          </w:p>
        </w:tc>
      </w:tr>
      <w:tr w:rsidR="00CF2180" w:rsidRPr="00AD3695" w14:paraId="7AEE3894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E979" w14:textId="5E820645" w:rsidR="00CF2180" w:rsidRPr="00AD3695" w:rsidRDefault="00CF2180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01.10.2021.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DAEBC" w14:textId="0912EF0E" w:rsidR="00CF2180" w:rsidRPr="00AD3695" w:rsidRDefault="00CF2180" w:rsidP="00D9635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Katarzyna Makal</w:t>
            </w: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Żmuda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BCD" w14:textId="741CE724" w:rsidR="00CF2180" w:rsidRPr="00AD3695" w:rsidRDefault="00CF2180" w:rsidP="00184EB8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Aktualizacja danych karty, poszerzenie treści programowych przedmiotu</w:t>
            </w:r>
          </w:p>
        </w:tc>
      </w:tr>
      <w:tr w:rsidR="004902B3" w:rsidRPr="00AD3695" w14:paraId="0128F2B7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2EE9" w14:textId="510DAF11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01.06.2022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78EB8" w14:textId="219DBAFF" w:rsidR="004902B3" w:rsidRPr="00AD3695" w:rsidRDefault="004902B3" w:rsidP="00184EB8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 xml:space="preserve">Katarzyna </w:t>
            </w:r>
            <w:r w:rsidR="00D9635F">
              <w:rPr>
                <w:rFonts w:ascii="HK Grotesk" w:hAnsi="HK Grotesk" w:cstheme="minorHAnsi"/>
                <w:sz w:val="20"/>
                <w:szCs w:val="20"/>
              </w:rPr>
              <w:t>Makal-</w:t>
            </w:r>
            <w:r w:rsidRPr="00AD3695">
              <w:rPr>
                <w:rFonts w:ascii="HK Grotesk" w:hAnsi="HK Grotesk" w:cstheme="minorHAnsi"/>
                <w:sz w:val="20"/>
                <w:szCs w:val="20"/>
              </w:rPr>
              <w:t>Żmuda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5CE" w14:textId="73C55707" w:rsidR="004902B3" w:rsidRPr="00AD3695" w:rsidRDefault="004902B3" w:rsidP="00184EB8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4902B3" w:rsidRPr="00AD3695" w14:paraId="112CF9CE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D8E4" w14:textId="43153920" w:rsidR="004902B3" w:rsidRPr="00AD3695" w:rsidRDefault="004902B3" w:rsidP="004902B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1734D" w14:textId="203D5572" w:rsidR="004902B3" w:rsidRPr="00AD3695" w:rsidRDefault="004902B3" w:rsidP="004902B3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AD3695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2DF6" w14:textId="6C03C191" w:rsidR="004902B3" w:rsidRPr="00AD3695" w:rsidRDefault="004902B3" w:rsidP="004902B3">
            <w:pPr>
              <w:rPr>
                <w:rFonts w:ascii="HK Grotesk" w:hAnsi="HK Grotesk"/>
                <w:sz w:val="20"/>
                <w:szCs w:val="20"/>
              </w:rPr>
            </w:pPr>
            <w:r w:rsidRPr="00AD3695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4902B3" w:rsidRPr="00AD3695" w14:paraId="406557E5" w14:textId="77777777" w:rsidTr="00CD02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4530" w14:textId="13E30EE4" w:rsidR="004902B3" w:rsidRPr="00AD3695" w:rsidRDefault="004902B3" w:rsidP="002740CA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24.10.2024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90BA5" w14:textId="6341A45A" w:rsidR="004902B3" w:rsidRPr="00AD3695" w:rsidRDefault="00FD1CF2" w:rsidP="00184EB8">
            <w:pPr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</w:t>
            </w:r>
            <w:r w:rsidR="004902B3">
              <w:rPr>
                <w:rFonts w:ascii="HK Grotesk" w:hAnsi="HK Grotesk" w:cstheme="minorHAnsi"/>
                <w:sz w:val="20"/>
                <w:szCs w:val="20"/>
              </w:rPr>
              <w:t>r hab. Joanna Cieślik-Klauza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7E2D" w14:textId="342CAA8B" w:rsidR="004902B3" w:rsidRPr="00AD3695" w:rsidRDefault="004902B3" w:rsidP="00184EB8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</w:tbl>
    <w:p w14:paraId="42C6D796" w14:textId="77777777" w:rsidR="00C20529" w:rsidRPr="00AD3695" w:rsidRDefault="00C20529" w:rsidP="00C20529">
      <w:pPr>
        <w:spacing w:after="0"/>
        <w:rPr>
          <w:rFonts w:ascii="HK Grotesk" w:hAnsi="HK Grotesk" w:cstheme="minorHAnsi"/>
          <w:sz w:val="24"/>
          <w:szCs w:val="24"/>
        </w:rPr>
      </w:pPr>
    </w:p>
    <w:p w14:paraId="5B215297" w14:textId="77777777" w:rsidR="005161BA" w:rsidRPr="00AD3695" w:rsidRDefault="005161BA" w:rsidP="005161BA">
      <w:pPr>
        <w:spacing w:after="0"/>
        <w:rPr>
          <w:rFonts w:ascii="HK Grotesk" w:hAnsi="HK Grotesk" w:cstheme="minorHAnsi"/>
          <w:sz w:val="24"/>
          <w:szCs w:val="24"/>
        </w:rPr>
      </w:pPr>
    </w:p>
    <w:p w14:paraId="6E1831B3" w14:textId="77777777" w:rsidR="00C20529" w:rsidRPr="00AD3695" w:rsidRDefault="00C20529" w:rsidP="00C20529">
      <w:pPr>
        <w:rPr>
          <w:rFonts w:ascii="HK Grotesk" w:hAnsi="HK Grotesk" w:cstheme="minorHAnsi"/>
          <w:sz w:val="24"/>
          <w:szCs w:val="24"/>
        </w:rPr>
      </w:pPr>
    </w:p>
    <w:p w14:paraId="54E11D2A" w14:textId="77777777" w:rsidR="00F66629" w:rsidRPr="00AD3695" w:rsidRDefault="00F66629">
      <w:pPr>
        <w:rPr>
          <w:rFonts w:ascii="HK Grotesk" w:hAnsi="HK Grotesk" w:cstheme="minorHAnsi"/>
          <w:sz w:val="24"/>
          <w:szCs w:val="24"/>
        </w:rPr>
      </w:pPr>
    </w:p>
    <w:sectPr w:rsidR="00F66629" w:rsidRPr="00AD3695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6135"/>
    <w:multiLevelType w:val="hybridMultilevel"/>
    <w:tmpl w:val="6D68A56A"/>
    <w:lvl w:ilvl="0" w:tplc="3D460AE4">
      <w:start w:val="1"/>
      <w:numFmt w:val="decimal"/>
      <w:lvlText w:val="%1."/>
      <w:lvlJc w:val="left"/>
      <w:pPr>
        <w:ind w:left="360" w:hanging="360"/>
      </w:pPr>
      <w:rPr>
        <w:rFonts w:ascii="HK Grotesk" w:eastAsia="Times New Roman" w:hAnsi="HK Grotes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8713F"/>
    <w:multiLevelType w:val="hybridMultilevel"/>
    <w:tmpl w:val="A4AA9432"/>
    <w:lvl w:ilvl="0" w:tplc="D8ACC3EC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47B0E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B62EF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64C28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CF728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ACC1C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0004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0E68E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E5B4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A414E"/>
    <w:rsid w:val="00127EBA"/>
    <w:rsid w:val="00135EA8"/>
    <w:rsid w:val="001402E0"/>
    <w:rsid w:val="00176803"/>
    <w:rsid w:val="00184EB8"/>
    <w:rsid w:val="001A1EDB"/>
    <w:rsid w:val="001E4D41"/>
    <w:rsid w:val="002740CA"/>
    <w:rsid w:val="002F46EC"/>
    <w:rsid w:val="00316836"/>
    <w:rsid w:val="00337E9F"/>
    <w:rsid w:val="00392854"/>
    <w:rsid w:val="00424A7E"/>
    <w:rsid w:val="004902B3"/>
    <w:rsid w:val="004C33D4"/>
    <w:rsid w:val="005161BA"/>
    <w:rsid w:val="00622458"/>
    <w:rsid w:val="006537BE"/>
    <w:rsid w:val="00692E13"/>
    <w:rsid w:val="006A642D"/>
    <w:rsid w:val="006C1DE3"/>
    <w:rsid w:val="006F6569"/>
    <w:rsid w:val="007A1B85"/>
    <w:rsid w:val="007B6654"/>
    <w:rsid w:val="007C10C0"/>
    <w:rsid w:val="0081667E"/>
    <w:rsid w:val="00877183"/>
    <w:rsid w:val="008A1C2F"/>
    <w:rsid w:val="008E41FD"/>
    <w:rsid w:val="009574B9"/>
    <w:rsid w:val="009F2942"/>
    <w:rsid w:val="00AC210B"/>
    <w:rsid w:val="00AD3695"/>
    <w:rsid w:val="00AD6D34"/>
    <w:rsid w:val="00B04EB4"/>
    <w:rsid w:val="00B23D6C"/>
    <w:rsid w:val="00B36B64"/>
    <w:rsid w:val="00B4295D"/>
    <w:rsid w:val="00BC03DC"/>
    <w:rsid w:val="00BE03F2"/>
    <w:rsid w:val="00BF7997"/>
    <w:rsid w:val="00C20529"/>
    <w:rsid w:val="00C60AAC"/>
    <w:rsid w:val="00CD020A"/>
    <w:rsid w:val="00CF2180"/>
    <w:rsid w:val="00D044B6"/>
    <w:rsid w:val="00D51EE0"/>
    <w:rsid w:val="00D9635F"/>
    <w:rsid w:val="00E3147E"/>
    <w:rsid w:val="00E61E6D"/>
    <w:rsid w:val="00E630D7"/>
    <w:rsid w:val="00E816C0"/>
    <w:rsid w:val="00F60962"/>
    <w:rsid w:val="00F62345"/>
    <w:rsid w:val="00F66629"/>
    <w:rsid w:val="00F822C9"/>
    <w:rsid w:val="00F832A9"/>
    <w:rsid w:val="00FB3587"/>
    <w:rsid w:val="00FD1CF2"/>
    <w:rsid w:val="4DF6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9D71"/>
  <w15:docId w15:val="{1AFDAA7C-1215-492F-881A-57710A35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rsid w:val="00E3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Dorota Kukiełka</cp:lastModifiedBy>
  <cp:revision>17</cp:revision>
  <dcterms:created xsi:type="dcterms:W3CDTF">2022-10-03T10:19:00Z</dcterms:created>
  <dcterms:modified xsi:type="dcterms:W3CDTF">2025-01-22T08:45:00Z</dcterms:modified>
</cp:coreProperties>
</file>