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1362" w14:textId="4CAE421A" w:rsidR="0013197F" w:rsidRDefault="0011024D" w:rsidP="0013197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5AB9E4" wp14:editId="11D2525C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A5851" w14:textId="0F42FA3D" w:rsidR="0013197F" w:rsidRPr="0054388A" w:rsidRDefault="0013197F" w:rsidP="0013197F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11024D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</w:t>
                              </w:r>
                              <w:r w:rsidR="0054388A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11024D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54388A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54388A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F3AE8E6" w14:textId="77777777" w:rsidR="0013197F" w:rsidRPr="0011024D" w:rsidRDefault="0013197F" w:rsidP="0013197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5C5AB9E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54388A" w:rsidR="0013197F" w:rsidP="0013197F" w:rsidRDefault="0013197F" w14:paraId="1F9A5851" w14:textId="0F42FA3D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11024D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</w:t>
                        </w:r>
                        <w:r w:rsidR="0054388A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11024D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</w:t>
                        </w:r>
                        <w:r w:rsidRPr="0054388A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54388A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11024D" w:rsidR="0013197F" w:rsidP="0013197F" w:rsidRDefault="0013197F" w14:paraId="7F3AE8E6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D05458" w14:textId="77777777" w:rsidR="0013197F" w:rsidRDefault="0013197F" w:rsidP="0013197F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p w14:paraId="0A37501D" w14:textId="77777777" w:rsidR="009A7AFA" w:rsidRPr="00774ED4" w:rsidRDefault="009A7AFA" w:rsidP="009A7AFA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4"/>
        <w:gridCol w:w="335"/>
        <w:gridCol w:w="575"/>
        <w:gridCol w:w="63"/>
        <w:gridCol w:w="94"/>
        <w:gridCol w:w="584"/>
        <w:gridCol w:w="228"/>
        <w:gridCol w:w="454"/>
        <w:gridCol w:w="151"/>
        <w:gridCol w:w="514"/>
        <w:gridCol w:w="746"/>
        <w:gridCol w:w="466"/>
        <w:gridCol w:w="123"/>
        <w:gridCol w:w="317"/>
        <w:gridCol w:w="490"/>
        <w:gridCol w:w="787"/>
        <w:gridCol w:w="580"/>
        <w:gridCol w:w="223"/>
        <w:gridCol w:w="172"/>
        <w:gridCol w:w="461"/>
        <w:gridCol w:w="751"/>
        <w:gridCol w:w="74"/>
        <w:gridCol w:w="1380"/>
      </w:tblGrid>
      <w:tr w:rsidR="007B0ABD" w:rsidRPr="006C4713" w14:paraId="06B31C4D" w14:textId="77777777" w:rsidTr="2A38BB4B"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B0ABD" w:rsidRPr="0054388A" w:rsidRDefault="007B0ABD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315E4B6" w14:textId="77777777" w:rsidR="007B0ABD" w:rsidRPr="0054388A" w:rsidRDefault="007B0ABD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Dyrygowanie </w:t>
            </w:r>
          </w:p>
        </w:tc>
      </w:tr>
      <w:tr w:rsidR="009A7AFA" w:rsidRPr="006C4713" w14:paraId="71B0D648" w14:textId="77777777" w:rsidTr="2A38BB4B">
        <w:tc>
          <w:tcPr>
            <w:tcW w:w="8576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7B0ABD" w:rsidRPr="0054388A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E52BEB" w:rsidRPr="0054388A" w:rsidRDefault="00E52BEB" w:rsidP="00E52BE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UMFC</w:t>
            </w:r>
            <w:r w:rsidR="00413BCE"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Filia</w:t>
            </w: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w Białymstoku</w:t>
            </w:r>
          </w:p>
          <w:p w14:paraId="177C871D" w14:textId="77777777" w:rsidR="009A7AFA" w:rsidRPr="0054388A" w:rsidRDefault="00E52BEB" w:rsidP="00E52BEB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7B0ABD"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, </w:t>
            </w:r>
            <w:r w:rsidR="007B0ABD" w:rsidRPr="0054388A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5DA83D18" w:rsidR="009A7AFA" w:rsidRPr="0054388A" w:rsidRDefault="03A865A8" w:rsidP="00795783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7F9971AC"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5749316B"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2204D2CA"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54ED5278"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9A7AFA" w:rsidRPr="006C4713" w14:paraId="62409B76" w14:textId="77777777" w:rsidTr="2A38BB4B">
        <w:tc>
          <w:tcPr>
            <w:tcW w:w="5406" w:type="dxa"/>
            <w:gridSpan w:val="12"/>
            <w:tcBorders>
              <w:left w:val="single" w:sz="8" w:space="0" w:color="auto"/>
            </w:tcBorders>
          </w:tcPr>
          <w:p w14:paraId="0D7F2353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1488DAC" w:rsidR="009A7AFA" w:rsidRPr="0054388A" w:rsidRDefault="002914C3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9A7AFA" w:rsidRPr="0054388A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346" w:type="dxa"/>
            <w:gridSpan w:val="11"/>
            <w:tcBorders>
              <w:right w:val="single" w:sz="8" w:space="0" w:color="auto"/>
            </w:tcBorders>
          </w:tcPr>
          <w:p w14:paraId="5F1D6DE1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muzyka kościelna</w:t>
            </w:r>
          </w:p>
        </w:tc>
      </w:tr>
      <w:tr w:rsidR="009A7AFA" w:rsidRPr="006C4713" w14:paraId="5E3B72C1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76" w:type="dxa"/>
            <w:gridSpan w:val="9"/>
            <w:tcBorders>
              <w:left w:val="single" w:sz="8" w:space="0" w:color="auto"/>
            </w:tcBorders>
          </w:tcPr>
          <w:p w14:paraId="16EBD797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396AA3D9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Stacjonarne, drugiego stopnia</w:t>
            </w:r>
          </w:p>
        </w:tc>
        <w:tc>
          <w:tcPr>
            <w:tcW w:w="3451" w:type="dxa"/>
            <w:gridSpan w:val="7"/>
          </w:tcPr>
          <w:p w14:paraId="0EB471CD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625" w:type="dxa"/>
            <w:gridSpan w:val="7"/>
            <w:tcBorders>
              <w:right w:val="single" w:sz="8" w:space="0" w:color="auto"/>
            </w:tcBorders>
          </w:tcPr>
          <w:p w14:paraId="44C62BD9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7B0ABD" w:rsidRPr="0054388A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9A7AFA" w:rsidRPr="006C4713" w14:paraId="1F0F7701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6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780" w:type="dxa"/>
            <w:gridSpan w:val="7"/>
            <w:tcBorders>
              <w:bottom w:val="single" w:sz="8" w:space="0" w:color="auto"/>
            </w:tcBorders>
          </w:tcPr>
          <w:p w14:paraId="0D7A8A56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7B0ABD" w:rsidRPr="0054388A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28" w:type="dxa"/>
            <w:gridSpan w:val="6"/>
            <w:tcBorders>
              <w:bottom w:val="single" w:sz="8" w:space="0" w:color="auto"/>
            </w:tcBorders>
          </w:tcPr>
          <w:p w14:paraId="6FBE9DF4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11501CB6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R. I-II, semestr I-IV</w:t>
            </w:r>
          </w:p>
        </w:tc>
        <w:tc>
          <w:tcPr>
            <w:tcW w:w="217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43FBD11F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45</w:t>
            </w:r>
          </w:p>
        </w:tc>
      </w:tr>
      <w:tr w:rsidR="009A7AFA" w:rsidRPr="006C4713" w14:paraId="098A93A9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7B0ABD" w:rsidRPr="0054388A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49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9A7AFA" w:rsidRPr="0054388A" w:rsidRDefault="009A7AFA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B32C0D"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9A7AFA" w:rsidRPr="006C4713" w14:paraId="07EDC2C3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49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0D6F3" w14:textId="4E4F5040" w:rsidR="009A7AFA" w:rsidRPr="0054388A" w:rsidRDefault="0205FF47" w:rsidP="5DBC8E01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A38BB4B">
              <w:rPr>
                <w:rFonts w:ascii="HK Grotesk" w:hAnsi="HK Grotesk" w:cs="Arial"/>
                <w:b/>
                <w:bCs/>
                <w:sz w:val="20"/>
                <w:szCs w:val="20"/>
              </w:rPr>
              <w:t>dr hab. Piotr Zawistowski, prof. UMFC</w:t>
            </w:r>
          </w:p>
        </w:tc>
      </w:tr>
      <w:tr w:rsidR="009A7AFA" w:rsidRPr="006C4713" w14:paraId="1B34EB82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49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4D6EC" w14:textId="77777777" w:rsidR="009A7AFA" w:rsidRPr="0054388A" w:rsidRDefault="009A7AFA" w:rsidP="004272EC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przygotowanie studenta do pracy z chórem/zespołem instrumentalnym działającym przy kościołach i parafiach oraz w szkolnictwie ogólnokształcącym, </w:t>
            </w:r>
          </w:p>
          <w:p w14:paraId="3B171C19" w14:textId="77777777" w:rsidR="009A7AFA" w:rsidRPr="0054388A" w:rsidRDefault="009A7AFA" w:rsidP="004272EC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samodzielne analizowanie partytur pod względem formalnym, stylistycznym, wokalnym, </w:t>
            </w:r>
          </w:p>
          <w:p w14:paraId="76253AB9" w14:textId="77777777" w:rsidR="009A7AFA" w:rsidRPr="0054388A" w:rsidRDefault="009A7AFA" w:rsidP="0035079E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umiejętność doboru repertuaru oraz samodzielnego przygotowania utworów do pracy z chórem/zespołem instrumentalnym</w:t>
            </w:r>
          </w:p>
        </w:tc>
      </w:tr>
      <w:tr w:rsidR="009A7AFA" w:rsidRPr="006C4713" w14:paraId="2F09D1C0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49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77B" w14:textId="77777777" w:rsidR="009A7AFA" w:rsidRPr="0054388A" w:rsidRDefault="009A7AFA" w:rsidP="004A6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  <w:proofErr w:type="spellStart"/>
            <w:r w:rsidRPr="0054388A">
              <w:rPr>
                <w:rFonts w:ascii="HK Grotesk" w:hAnsi="HK Grotesk" w:cs="Arial"/>
                <w:sz w:val="20"/>
                <w:szCs w:val="20"/>
              </w:rPr>
              <w:t>ogólnomuzyczna</w:t>
            </w:r>
            <w:proofErr w:type="spellEnd"/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na poziomie studiów I stopnia, umiejętności i kompetencje: stosowanie prawidłowej techniki dyrygenckiej w pracy z chórem, umiejętność analizowania partytur pod względem formalnym i stylistycznym, umiejętność samodzielnego przygotowania utworu polskiej i obcej literatury chóralnej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 xml:space="preserve">a cappella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i wokalno-instrumentalnej</w:t>
            </w:r>
          </w:p>
        </w:tc>
      </w:tr>
      <w:tr w:rsidR="009A7AFA" w:rsidRPr="006C4713" w14:paraId="42F01B38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11E92E3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793819" w:rsidRPr="0054388A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3891DA24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793819"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23731AFF" w:rsidR="009A7AFA" w:rsidRPr="0054388A" w:rsidRDefault="009A7AFA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7B0ABD" w:rsidRPr="0054388A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793819"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2F7898F9" w:rsidR="009A7AFA" w:rsidRPr="0054388A" w:rsidRDefault="00793819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9A7AFA" w:rsidRPr="0054388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5546C9" w:rsidRPr="006C4713" w14:paraId="306F08F4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5546C9" w:rsidRPr="0054388A" w:rsidRDefault="005546C9" w:rsidP="002F1EB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5546C9" w:rsidRPr="0054388A" w:rsidRDefault="005546C9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9EB9E" w14:textId="77777777" w:rsidR="005546C9" w:rsidRPr="0054388A" w:rsidRDefault="005546C9" w:rsidP="002F1EB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zna repertuar przeznaczony dla różnorodnych zespołów muzycznych działających w szkolnictwie muzycznym drugiego stopnia, z uwzględnieniem kompozycji dotyczących muzyki w Kościele rzymskokatolickim, posiada znajomość i rozumie linie rozwojowe w historii muzyki i orientuje się w tradycjach wykonawczych różnych stylów muzycznych uwzględniając specyfikę zespołów kościelnych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S2_W1</w:t>
            </w:r>
          </w:p>
          <w:p w14:paraId="3305E106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S2_W2</w:t>
            </w:r>
          </w:p>
          <w:p w14:paraId="02EB378F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546C9" w:rsidRPr="006C4713" w14:paraId="749A4677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3" w:type="dxa"/>
            <w:gridSpan w:val="2"/>
            <w:vMerge/>
          </w:tcPr>
          <w:p w14:paraId="6A05A809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5546C9" w:rsidRPr="0054388A" w:rsidRDefault="005546C9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62FEB" w14:textId="3B0E763F" w:rsidR="005546C9" w:rsidRPr="0054388A" w:rsidRDefault="005546C9" w:rsidP="002F1EB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ma pogłębioną wiedzę w zakresie dobrych praktyk i zasad etyki zawodowej muzyka i nauczyciela stosowanych w obszarze działalności pedagogicznej oraz</w:t>
            </w:r>
            <w:r w:rsidR="00537A7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4388A">
              <w:rPr>
                <w:rFonts w:ascii="HK Grotesk" w:hAnsi="HK Grotesk" w:cs="Arial"/>
                <w:color w:val="auto"/>
                <w:sz w:val="20"/>
                <w:szCs w:val="20"/>
              </w:rPr>
              <w:t>podstawowych zasad dotyczących prawa autorskiego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213807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S2_W7</w:t>
            </w:r>
          </w:p>
          <w:p w14:paraId="57B1BA32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S2_W8</w:t>
            </w:r>
          </w:p>
          <w:p w14:paraId="6A5D4D7C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S2_W9</w:t>
            </w:r>
          </w:p>
        </w:tc>
      </w:tr>
      <w:tr w:rsidR="005546C9" w:rsidRPr="006C4713" w14:paraId="30FD9627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5A39BBE3" w14:textId="77777777" w:rsidR="005546C9" w:rsidRPr="0054388A" w:rsidRDefault="005546C9" w:rsidP="002F1EB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5546C9" w:rsidRPr="0054388A" w:rsidRDefault="005546C9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39823" w14:textId="77777777" w:rsidR="005546C9" w:rsidRPr="0054388A" w:rsidRDefault="005546C9" w:rsidP="002F1EB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potrafi prowadzić różne formacje zespołów muzycznych działających w szkolnictwie muzycznym drugiego stopnia, a także przy parafiach Kościoła rzymskokatolickiego, potrafi przekonać do własnej koncepcji artystycznej zarówno wykonawców, jak i odbiorców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8829DB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S2_U10</w:t>
            </w:r>
          </w:p>
          <w:p w14:paraId="0EC4CD0F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S2_U11</w:t>
            </w:r>
          </w:p>
          <w:p w14:paraId="311A9E76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S2_U9</w:t>
            </w:r>
          </w:p>
        </w:tc>
      </w:tr>
      <w:tr w:rsidR="005546C9" w:rsidRPr="006C4713" w14:paraId="181AC7E7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3" w:type="dxa"/>
            <w:gridSpan w:val="2"/>
            <w:vMerge/>
          </w:tcPr>
          <w:p w14:paraId="41C8F396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546C9" w:rsidRPr="0054388A" w:rsidRDefault="005546C9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17FED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wykazuje umiejętność wyrażania własnych koncepcji artystycznych poprzez właściwe odczytanie formy utworu i zawartych w nim idei dysponując odpowiednim warsztatem technicznym, stale dążąc do jego udoskonalania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4ABE2D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S2_U1</w:t>
            </w:r>
          </w:p>
          <w:p w14:paraId="79EBFEAC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S2_U4</w:t>
            </w:r>
          </w:p>
          <w:p w14:paraId="45CC4FD1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S2_U5</w:t>
            </w:r>
          </w:p>
        </w:tc>
      </w:tr>
      <w:tr w:rsidR="005546C9" w:rsidRPr="006C4713" w14:paraId="321A65D0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72A3D3EC" w14:textId="77777777" w:rsidR="005546C9" w:rsidRPr="0054388A" w:rsidRDefault="005546C9" w:rsidP="002F1EB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546C9" w:rsidRPr="0054388A" w:rsidRDefault="005546C9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5E186" w14:textId="77777777" w:rsidR="005546C9" w:rsidRPr="0054388A" w:rsidRDefault="005546C9" w:rsidP="002F1EB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jako dyrygent w sposób świadomy i odpowiedzialny przewodniczy różnorodnym działaniom zespołowym oraz potrafi inspirować do szeroko pojętych działań kulturotwórczych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S2_K1</w:t>
            </w:r>
          </w:p>
          <w:p w14:paraId="3AA3ECD0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S2_K2</w:t>
            </w:r>
          </w:p>
          <w:p w14:paraId="7220F5FF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S2_K3</w:t>
            </w:r>
          </w:p>
          <w:p w14:paraId="702B362E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S2_K6</w:t>
            </w:r>
          </w:p>
        </w:tc>
      </w:tr>
      <w:tr w:rsidR="005546C9" w:rsidRPr="006C4713" w14:paraId="3BBADA99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3" w:type="dxa"/>
            <w:gridSpan w:val="2"/>
            <w:vMerge/>
          </w:tcPr>
          <w:p w14:paraId="0D0B940D" w14:textId="77777777" w:rsidR="005546C9" w:rsidRPr="0054388A" w:rsidRDefault="005546C9" w:rsidP="002F1E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5546C9" w:rsidRPr="0054388A" w:rsidRDefault="005546C9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0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7FC31" w14:textId="77777777" w:rsidR="005546C9" w:rsidRPr="0054388A" w:rsidRDefault="005546C9" w:rsidP="002F1EB2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color w:val="auto"/>
                <w:sz w:val="20"/>
                <w:szCs w:val="20"/>
              </w:rPr>
              <w:t>potrafi efektywnie rozwiązywać problemy natury psychologicznej na podstawie zdobytej wiedzy  i umiejętności, potrafi adaptować się do różnorodnych okoliczności, które mogą występować podczas wykonywania pracy zawodowej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2A1261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S2_K4</w:t>
            </w:r>
          </w:p>
          <w:p w14:paraId="18B97622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S2_K5</w:t>
            </w:r>
          </w:p>
          <w:p w14:paraId="201685FB" w14:textId="77777777" w:rsidR="005546C9" w:rsidRPr="0054388A" w:rsidRDefault="005546C9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S2_K6</w:t>
            </w:r>
          </w:p>
        </w:tc>
      </w:tr>
      <w:tr w:rsidR="00E80E86" w:rsidRPr="006C4713" w14:paraId="4DC20631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3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76EDE15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793819" w:rsidRPr="0054388A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E80E86" w:rsidRPr="006C4713" w14:paraId="1870FFB4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3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61AE" w14:textId="77777777" w:rsidR="00E80E86" w:rsidRPr="0054388A" w:rsidRDefault="00E80E86" w:rsidP="0011538B">
            <w:p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Program podzielony jest na bloki tematyczne. </w:t>
            </w:r>
          </w:p>
          <w:p w14:paraId="7362C7BC" w14:textId="77777777" w:rsidR="00E80E86" w:rsidRPr="0054388A" w:rsidRDefault="00E80E86" w:rsidP="0011538B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Przedstawione poniżej treści tematyczne są stałe w ramach każdego z czterech semestrów. Zróżnicowany jest stopień trudności i tempo realizacji ćwiczeń w kolejnych semestrach, uwzględniając predyspozycje studentów. </w:t>
            </w:r>
          </w:p>
          <w:p w14:paraId="4BE539C0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I Technika dyrygencka</w:t>
            </w:r>
          </w:p>
          <w:p w14:paraId="58BCD56B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Pogłębianie tajników sztuki dyrygenckiej </w:t>
            </w:r>
          </w:p>
          <w:p w14:paraId="3147D840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Umiejętność dyrygowania utworami w różnych tempach, artykulacji i dynamice</w:t>
            </w:r>
          </w:p>
          <w:p w14:paraId="0DC66A64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Umiejętność dyrygowania utworami z elementami techniki imitacyjnej </w:t>
            </w:r>
          </w:p>
          <w:p w14:paraId="2153F70E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Umiejętność podawania dźwięków z kamertonu </w:t>
            </w:r>
          </w:p>
          <w:p w14:paraId="57343D9C" w14:textId="77777777" w:rsidR="00E80E86" w:rsidRPr="0054388A" w:rsidRDefault="00E80E86" w:rsidP="0011538B">
            <w:pPr>
              <w:spacing w:after="0" w:line="240" w:lineRule="auto"/>
              <w:ind w:left="148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II Literatura przedmiotu</w:t>
            </w:r>
          </w:p>
          <w:p w14:paraId="7CD7BB06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Dyrygowanie utworami na chór dziecięcy/żeński/mieszany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w różnej stylistyce </w:t>
            </w:r>
          </w:p>
          <w:p w14:paraId="0AE5B95D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Dyrygowanie utworami wokalno-instrumentalnymi na chór dziecięcy/żeński/mieszany w różnej stylistyce</w:t>
            </w:r>
          </w:p>
          <w:p w14:paraId="59346FB2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Dyrygowanie utworami instrumentalnymi  </w:t>
            </w:r>
          </w:p>
          <w:p w14:paraId="158873F0" w14:textId="77777777" w:rsidR="00E80E86" w:rsidRPr="0054388A" w:rsidRDefault="00E80E86" w:rsidP="0011538B">
            <w:pPr>
              <w:spacing w:after="0" w:line="240" w:lineRule="auto"/>
              <w:ind w:left="148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Śpiewanie pojedynczych głosów chóralnych z partytury </w:t>
            </w:r>
          </w:p>
          <w:p w14:paraId="303E2A68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Analiza partytury pod względem konstrukcji </w:t>
            </w:r>
          </w:p>
          <w:p w14:paraId="37BDD7F2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Analiza partytury pod względem wykonawczym i stylistycznym. Znajomość twórczości kompozytorów wykonywanych utworów </w:t>
            </w:r>
          </w:p>
          <w:p w14:paraId="5952E4AB" w14:textId="77777777" w:rsidR="00E80E86" w:rsidRPr="0054388A" w:rsidRDefault="00E80E86" w:rsidP="0011538B">
            <w:pPr>
              <w:numPr>
                <w:ilvl w:val="0"/>
                <w:numId w:val="8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Przygotowanie programu do koncertu w ramach występu artystycznego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CFF4" w14:textId="77777777" w:rsidR="00E80E86" w:rsidRPr="0054388A" w:rsidRDefault="00E80E86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lastRenderedPageBreak/>
              <w:t>45 h</w:t>
            </w:r>
          </w:p>
        </w:tc>
      </w:tr>
      <w:tr w:rsidR="00E80E86" w:rsidRPr="006C4713" w14:paraId="722C6356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9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E80E86" w:rsidRPr="0054388A" w:rsidRDefault="00E80E86" w:rsidP="004272EC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ACD2229" w14:textId="77777777" w:rsidR="00E80E86" w:rsidRPr="0054388A" w:rsidRDefault="00E80E86" w:rsidP="004272EC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20D3E3F1" w14:textId="77777777" w:rsidR="00E80E86" w:rsidRPr="0054388A" w:rsidRDefault="00E80E86" w:rsidP="004272EC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3C27DA8A" w14:textId="77777777" w:rsidR="00E80E86" w:rsidRPr="0054388A" w:rsidRDefault="00E80E86" w:rsidP="004272EC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E80E86" w:rsidRPr="0054388A" w:rsidRDefault="00E80E86" w:rsidP="004272EC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E80E86" w:rsidRPr="006C4713" w14:paraId="5F5754AE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7B00A" w14:textId="77777777" w:rsidR="00E80E86" w:rsidRPr="0054388A" w:rsidRDefault="00E80E86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2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5306CB" w:rsidRPr="0054388A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E80E86" w:rsidRPr="006C4713" w14:paraId="6220FB0D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61" w:type="dxa"/>
            <w:gridSpan w:val="4"/>
            <w:vMerge/>
            <w:vAlign w:val="center"/>
          </w:tcPr>
          <w:p w14:paraId="60061E4C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CA6E7" w14:textId="77777777" w:rsidR="00E80E86" w:rsidRPr="0054388A" w:rsidRDefault="00E80E86" w:rsidP="004272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87744E" w14:textId="77777777" w:rsidR="00E80E86" w:rsidRPr="0054388A" w:rsidRDefault="00E80E86" w:rsidP="00E52BE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4, 6</w:t>
            </w:r>
          </w:p>
        </w:tc>
      </w:tr>
      <w:tr w:rsidR="00E80E86" w:rsidRPr="006C4713" w14:paraId="5354B868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61" w:type="dxa"/>
            <w:gridSpan w:val="4"/>
            <w:vMerge/>
            <w:vAlign w:val="center"/>
          </w:tcPr>
          <w:p w14:paraId="44EAFD9C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E80E86" w:rsidRPr="0054388A" w:rsidRDefault="00E80E86" w:rsidP="004272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przesłuchanie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F665E8" w14:textId="77777777" w:rsidR="00E80E86" w:rsidRPr="0054388A" w:rsidRDefault="00E80E86" w:rsidP="00E52BE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4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E80E86" w:rsidRPr="006C4713" w14:paraId="1BCD195B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161" w:type="dxa"/>
            <w:gridSpan w:val="4"/>
            <w:vMerge/>
            <w:vAlign w:val="center"/>
          </w:tcPr>
          <w:p w14:paraId="4B94D5A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E80E86" w:rsidRPr="0054388A" w:rsidRDefault="00E80E86" w:rsidP="004272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5AE5A8" w14:textId="77777777" w:rsidR="00E80E86" w:rsidRPr="0054388A" w:rsidRDefault="00E80E86" w:rsidP="00E52BE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1, 2,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3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4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5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52BEB" w:rsidRPr="0054388A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E80E86" w:rsidRPr="006C4713" w14:paraId="51D2EDCA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KORELACJA</w:t>
            </w:r>
            <w:r w:rsidR="005306CB"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EFEKTÓW UCZENIA SIĘ</w:t>
            </w: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E80E86" w:rsidRPr="006C4713" w14:paraId="3D92E73A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5306CB" w:rsidRPr="0054388A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5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3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8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E52BEB" w:rsidRPr="006C4713" w14:paraId="5462E96D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E52BEB" w:rsidRPr="0054388A" w:rsidRDefault="00E52BEB" w:rsidP="00E52BE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4D2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5, 6, 7, 10, 11</w:t>
            </w:r>
          </w:p>
        </w:tc>
        <w:tc>
          <w:tcPr>
            <w:tcW w:w="2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218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1, 3, 4, 5</w:t>
            </w:r>
          </w:p>
        </w:tc>
        <w:tc>
          <w:tcPr>
            <w:tcW w:w="28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DFBE9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E52BEB" w:rsidRPr="006C4713" w14:paraId="6166C2A7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E52BEB" w:rsidRPr="0054388A" w:rsidRDefault="00E52BEB" w:rsidP="00E52BE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3DF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78152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E52BEB" w:rsidRPr="006C4713" w14:paraId="29328D76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E52BEB" w:rsidRPr="0054388A" w:rsidRDefault="00E52BEB" w:rsidP="00E52BE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BF0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363B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E52BEB" w:rsidRPr="006C4713" w14:paraId="77D4533A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E52BEB" w:rsidRPr="0054388A" w:rsidRDefault="00E52BEB" w:rsidP="00E52BE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5F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E5867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E52BEB" w:rsidRPr="006C4713" w14:paraId="058F8A05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E52BEB" w:rsidRPr="0054388A" w:rsidRDefault="00E52BEB" w:rsidP="00E52BE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B3C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B7477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E52BEB" w:rsidRPr="006C4713" w14:paraId="4789B115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E52BEB" w:rsidRPr="0054388A" w:rsidRDefault="00E52BEB" w:rsidP="00E52BE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EC6F" w14:textId="77777777" w:rsidR="00E52BEB" w:rsidRPr="0054388A" w:rsidRDefault="00E52BEB" w:rsidP="002F1E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E80E86" w:rsidRPr="006C4713" w14:paraId="5E2AF252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F9D" w14:textId="77777777" w:rsidR="00E80E86" w:rsidRPr="0054388A" w:rsidRDefault="00E80E86" w:rsidP="004272EC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  <w:u w:val="single"/>
              </w:rPr>
              <w:t>Forma zaliczenia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143BA2F5" w14:textId="77777777" w:rsidR="00E80E86" w:rsidRPr="0054388A" w:rsidRDefault="00E80E86" w:rsidP="004272EC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Semestr I, II, III – kolokwium, semestr IV – egzamin </w:t>
            </w:r>
          </w:p>
          <w:p w14:paraId="6CBA0434" w14:textId="77777777" w:rsidR="00E80E86" w:rsidRPr="0054388A" w:rsidRDefault="00E80E86" w:rsidP="004272EC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5DB39EB7" w14:textId="77777777" w:rsidR="00E80E86" w:rsidRPr="0054388A" w:rsidRDefault="00E80E86" w:rsidP="004272EC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uczestnictwo w wykładach</w:t>
            </w:r>
          </w:p>
          <w:p w14:paraId="37DC222F" w14:textId="77777777" w:rsidR="00E80E86" w:rsidRPr="0054388A" w:rsidRDefault="00E80E86" w:rsidP="004272EC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</w:t>
            </w:r>
            <w:r w:rsidR="005306CB" w:rsidRPr="0054388A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  <w:p w14:paraId="6D51ABCC" w14:textId="77777777" w:rsidR="00E80E86" w:rsidRPr="0054388A" w:rsidRDefault="00E80E86" w:rsidP="004272EC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Zaliczenia,  kolokwia i egzaminy odbywają się przed komisją egzaminacyjną powołaną przez Dziekana lub Prodziekana w sesjach zimowej i letniej. Program przygotowany przez studenta ocenia komisja egzaminacyjna wg skali ocen zamieszczonej w regulaminie studiów. </w:t>
            </w:r>
          </w:p>
          <w:p w14:paraId="148E6E0C" w14:textId="77777777" w:rsidR="00E80E86" w:rsidRPr="0054388A" w:rsidRDefault="00E80E86" w:rsidP="004272EC">
            <w:pPr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I ROK </w:t>
            </w:r>
          </w:p>
          <w:p w14:paraId="2874C707" w14:textId="77777777" w:rsidR="00E80E86" w:rsidRPr="0054388A" w:rsidRDefault="00E80E86" w:rsidP="004272EC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1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zaliczenie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  <w:r w:rsidR="00011299" w:rsidRPr="0054388A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utwory na chór dziecięcy, żeński, mieszany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="0069749C" w:rsidRPr="0054388A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lub z towarzyszeniem fortepianu  /organów/orkiestry, utwór 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2619ADC1" w14:textId="77777777" w:rsidR="00E80E86" w:rsidRPr="0054388A" w:rsidRDefault="00E80E86" w:rsidP="004272EC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2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– kolokwium:</w:t>
            </w:r>
            <w:r w:rsidR="0069749C" w:rsidRPr="0054388A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r w:rsidR="00011299" w:rsidRPr="0054388A">
              <w:rPr>
                <w:rFonts w:ascii="HK Grotesk" w:hAnsi="HK Grotesk" w:cs="Arial"/>
                <w:sz w:val="20"/>
                <w:szCs w:val="20"/>
              </w:rPr>
              <w:t>3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utwory chóralne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z towarzyszeniem fortepianu/organów/orkiestry, utwór instrumentalny lub wokalno-instrumentalny;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101BE29E" w14:textId="77777777" w:rsidR="00E80E86" w:rsidRPr="0054388A" w:rsidRDefault="00E80E86" w:rsidP="004272EC">
            <w:pPr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 xml:space="preserve">II ROK </w:t>
            </w:r>
          </w:p>
          <w:p w14:paraId="199501B4" w14:textId="77777777" w:rsidR="00E80E86" w:rsidRPr="0054388A" w:rsidRDefault="00E80E86" w:rsidP="004272EC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3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kolokwium: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3 utwory o wyższym stopniu trudności na chóry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z towarzyszeniem fortepianu /organów/orkiestry, utwór instrumentalny lub wokalno-instrumentalny;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5864C66A" w14:textId="77777777" w:rsidR="00E80E86" w:rsidRPr="0054388A" w:rsidRDefault="00E80E86" w:rsidP="004272EC">
            <w:pPr>
              <w:spacing w:after="0" w:line="240" w:lineRule="auto"/>
              <w:jc w:val="both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4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 xml:space="preserve">– kolokwium: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3 utwory o wyższym stopniu trudności na chóry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z towarzyszeniem fortepianu /organów/orkiestry, utwór instrumentalny lub wokalno-instrumentalny; granie i śpiewanie poszczególnych głosów z partytur; znajomość twórczości kompozytorów wykonywanych utworów; znajomość partytury pod względem wykonawczym i stylistycznym; umiejętność podawania dźwięków z kamertonu; dopuszczalne jest wykonanie 1 utworu z programu egzaminu dyplomowego.</w:t>
            </w:r>
          </w:p>
          <w:p w14:paraId="3656B9AB" w14:textId="77777777" w:rsidR="00E80E86" w:rsidRPr="0054388A" w:rsidRDefault="00E80E86" w:rsidP="004272EC">
            <w:pPr>
              <w:spacing w:after="0" w:line="240" w:lineRule="auto"/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</w:pPr>
          </w:p>
          <w:p w14:paraId="1A241A45" w14:textId="77777777" w:rsidR="00E80E86" w:rsidRPr="0054388A" w:rsidRDefault="00E80E86" w:rsidP="005212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  <w:t xml:space="preserve">WYSTĘP ARTYSTYCZNY </w:t>
            </w:r>
            <w:r w:rsidRPr="0054388A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w ramach egzaminu magisterskiego:</w:t>
            </w:r>
            <w:r w:rsidR="0069749C" w:rsidRPr="0054388A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 </w:t>
            </w:r>
            <w:r w:rsidRPr="0054388A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oprawa muzyczna liturgii,</w:t>
            </w:r>
            <w:r w:rsidR="0069749C" w:rsidRPr="0054388A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d</w:t>
            </w:r>
            <w:r w:rsidRPr="0054388A">
              <w:rPr>
                <w:rFonts w:ascii="HK Grotesk" w:hAnsi="HK Grotesk" w:cs="Arial"/>
                <w:iCs/>
                <w:sz w:val="20"/>
                <w:szCs w:val="20"/>
              </w:rPr>
              <w:t xml:space="preserve">yrygowanie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Chórem Wydziału Instrumentalno-Pedagogicznego UMFC Filii w Białymstoku lub własnym zespołem chóralnym spoza uczelni prowadzonym przez dyplomanta</w:t>
            </w:r>
            <w:r w:rsidRPr="0054388A">
              <w:rPr>
                <w:rFonts w:ascii="HK Grotesk" w:hAnsi="HK Grotesk" w:cs="Arial"/>
                <w:iCs/>
                <w:sz w:val="20"/>
                <w:szCs w:val="20"/>
              </w:rPr>
              <w:t xml:space="preserve">: utwory </w:t>
            </w:r>
            <w:r w:rsidRPr="0054388A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a cappella </w:t>
            </w:r>
            <w:r w:rsidRPr="0054388A">
              <w:rPr>
                <w:rFonts w:ascii="HK Grotesk" w:hAnsi="HK Grotesk" w:cs="Arial"/>
                <w:iCs/>
                <w:sz w:val="20"/>
                <w:szCs w:val="20"/>
              </w:rPr>
              <w:t>i z towarzyszeniem organów zgodne z kalendarzem liturgii z wykorzystaniem monodii chorałowej; dopuszcza się dyrygowanie utworem opracowanym w ramach przedmiotu propedeutyka kompozycji i aranżacji.</w:t>
            </w:r>
          </w:p>
        </w:tc>
      </w:tr>
      <w:tr w:rsidR="00E80E86" w:rsidRPr="006C4713" w14:paraId="0A6028AB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8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7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4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FB0818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80E86" w:rsidRPr="006C4713" w14:paraId="66DE5B26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3040" w:type="dxa"/>
            <w:gridSpan w:val="6"/>
            <w:vMerge/>
            <w:vAlign w:val="center"/>
          </w:tcPr>
          <w:p w14:paraId="049F31CB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80E86" w:rsidRPr="006C4713" w14:paraId="7923A6BD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E80E86" w:rsidRPr="0054388A" w:rsidRDefault="005306CB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E80E86" w:rsidRPr="0054388A" w:rsidRDefault="0069749C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B74" w14:textId="77777777" w:rsidR="00E80E86" w:rsidRPr="0054388A" w:rsidRDefault="005306CB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</w:t>
            </w:r>
            <w:r w:rsidR="0069749C" w:rsidRPr="0054388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3040" w:type="dxa"/>
            <w:gridSpan w:val="6"/>
            <w:vMerge/>
          </w:tcPr>
          <w:p w14:paraId="53128261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E80E86" w:rsidRPr="006C4713" w14:paraId="1ADE66CA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D6DC3D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793819" w:rsidRPr="0054388A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7FE0CB" w14:textId="30C4A96A" w:rsidR="00E80E86" w:rsidRPr="0054388A" w:rsidRDefault="00793819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0</w:t>
            </w:r>
            <w:r w:rsidR="00E80E86" w:rsidRPr="0054388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1E8" w14:textId="4952B401" w:rsidR="00E80E86" w:rsidRPr="0054388A" w:rsidRDefault="00793819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0</w:t>
            </w:r>
            <w:r w:rsidR="00E80E86" w:rsidRPr="0054388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04D07571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C3612D1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040" w:type="dxa"/>
            <w:gridSpan w:val="6"/>
            <w:vMerge/>
          </w:tcPr>
          <w:p w14:paraId="62486C0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E80E86" w:rsidRPr="006C4713" w14:paraId="472DFAE0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D83898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3040" w:type="dxa"/>
            <w:gridSpan w:val="6"/>
            <w:vMerge/>
          </w:tcPr>
          <w:p w14:paraId="4101652C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E80E86" w:rsidRPr="006C4713" w14:paraId="4AA28130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E80E86" w:rsidRPr="006C4713" w14:paraId="227B661F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9C36" w14:textId="77777777" w:rsidR="00E80E86" w:rsidRPr="0054388A" w:rsidRDefault="00E80E86" w:rsidP="004272E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E80E86" w:rsidRPr="006C4713" w14:paraId="238FE2AB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E80E86" w:rsidRPr="006C4713" w14:paraId="4055B43D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64B69" w14:textId="77777777" w:rsidR="00E80E86" w:rsidRPr="0054388A" w:rsidRDefault="00E80E86" w:rsidP="0011538B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Kompendium dyrygentury chóralnej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tłum. Daniel Synowiec, Wydawnictwo Uniwersytetu Muzycznego Fryderyka Chopina, Warszawa 2016</w:t>
            </w:r>
          </w:p>
          <w:p w14:paraId="732B37EC" w14:textId="77777777" w:rsidR="00E80E86" w:rsidRPr="0054388A" w:rsidRDefault="00E80E86" w:rsidP="004272EC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Zeszyt JAK 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O pracy dyrygenta chóru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Warszawa 1982</w:t>
            </w:r>
          </w:p>
          <w:p w14:paraId="3903BDE7" w14:textId="77777777" w:rsidR="00E80E86" w:rsidRPr="0054388A" w:rsidRDefault="00E80E86" w:rsidP="004272EC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Ks. Hinz E. 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Zarys muzyki kościelnej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Pelpin 2000</w:t>
            </w:r>
          </w:p>
          <w:p w14:paraId="5E6A2083" w14:textId="77777777" w:rsidR="00E80E86" w:rsidRPr="0054388A" w:rsidRDefault="00E80E86" w:rsidP="004272EC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Dąbek S.,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Twórczość mszalna kompozytorów polskich XX wieku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, Warszawa 1996 </w:t>
            </w:r>
          </w:p>
          <w:p w14:paraId="6B24BB6D" w14:textId="77777777" w:rsidR="00E80E86" w:rsidRPr="0054388A" w:rsidRDefault="00E80E86" w:rsidP="004272EC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Krukowski S. 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Problemy wykonawcze muzyki dawnej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Warszawa 1991</w:t>
            </w:r>
          </w:p>
          <w:p w14:paraId="157D3816" w14:textId="77777777" w:rsidR="00E80E86" w:rsidRPr="0054388A" w:rsidRDefault="00E80E86" w:rsidP="004272EC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54388A">
              <w:rPr>
                <w:rFonts w:ascii="HK Grotesk" w:hAnsi="HK Grotesk" w:cs="Arial"/>
                <w:sz w:val="20"/>
                <w:szCs w:val="20"/>
              </w:rPr>
              <w:t>Harnocourt</w:t>
            </w:r>
            <w:proofErr w:type="spellEnd"/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N. 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Muzyka mową dźwięków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Warszawa 1995</w:t>
            </w:r>
          </w:p>
          <w:p w14:paraId="198867A9" w14:textId="77777777" w:rsidR="00E80E86" w:rsidRPr="0054388A" w:rsidRDefault="00E80E86" w:rsidP="00427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Fubini E. – </w:t>
            </w:r>
            <w:r w:rsidRPr="0054388A">
              <w:rPr>
                <w:rFonts w:ascii="HK Grotesk" w:hAnsi="HK Grotesk" w:cs="Arial"/>
                <w:i/>
                <w:sz w:val="20"/>
                <w:szCs w:val="20"/>
              </w:rPr>
              <w:t>Historia estetyki muzycznej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, Kraków 1997</w:t>
            </w:r>
          </w:p>
        </w:tc>
      </w:tr>
      <w:tr w:rsidR="00E80E86" w:rsidRPr="006C4713" w14:paraId="507913B6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E80E86" w:rsidRPr="0054388A" w:rsidRDefault="00E80E86" w:rsidP="004272E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E80E86" w:rsidRPr="006C4713" w14:paraId="5ED86D03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D4AF3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45</w:t>
            </w:r>
          </w:p>
        </w:tc>
        <w:tc>
          <w:tcPr>
            <w:tcW w:w="400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7C906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E80E86" w:rsidRPr="006C4713" w14:paraId="0D3B1A6D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EA849" w14:textId="77777777" w:rsidR="00E80E86" w:rsidRPr="0054388A" w:rsidRDefault="00B94FD8" w:rsidP="0069749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80</w:t>
            </w:r>
          </w:p>
        </w:tc>
        <w:tc>
          <w:tcPr>
            <w:tcW w:w="40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8039C" w14:textId="77777777" w:rsidR="00E80E86" w:rsidRPr="0054388A" w:rsidRDefault="00B94FD8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12</w:t>
            </w:r>
            <w:r w:rsidR="00E80E86" w:rsidRPr="0054388A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E80E86" w:rsidRPr="006C4713" w14:paraId="3923F5EA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897CE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0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69756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E80E86" w:rsidRPr="006C4713" w14:paraId="4BCF12F3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DE71A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</w:t>
            </w:r>
            <w:r w:rsidR="00B94FD8" w:rsidRPr="0054388A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00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9056E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99C43A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80E86" w:rsidRPr="006C4713" w14:paraId="2F6B4B0C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61A2F7" w14:textId="77777777" w:rsidR="00E80E86" w:rsidRPr="0054388A" w:rsidRDefault="00E80E86" w:rsidP="0069749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69749C" w:rsidRPr="0054388A">
              <w:rPr>
                <w:rFonts w:ascii="HK Grotesk" w:hAnsi="HK Grotesk" w:cs="Arial"/>
                <w:b/>
                <w:sz w:val="20"/>
                <w:szCs w:val="20"/>
              </w:rPr>
              <w:t>15</w:t>
            </w:r>
          </w:p>
        </w:tc>
        <w:tc>
          <w:tcPr>
            <w:tcW w:w="4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E80E86" w:rsidRPr="0054388A" w:rsidRDefault="00E80E86" w:rsidP="0011538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D6514" w14:textId="77777777" w:rsidR="00E80E86" w:rsidRPr="0054388A" w:rsidRDefault="0069749C" w:rsidP="0011538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10</w:t>
            </w:r>
            <w:r w:rsidR="005306CB" w:rsidRPr="0054388A">
              <w:rPr>
                <w:rFonts w:ascii="HK Grotesk" w:hAnsi="HK Grotesk" w:cs="Arial"/>
                <w:b/>
                <w:sz w:val="20"/>
                <w:szCs w:val="20"/>
              </w:rPr>
              <w:t>,5</w:t>
            </w:r>
          </w:p>
        </w:tc>
      </w:tr>
      <w:tr w:rsidR="00E80E86" w:rsidRPr="006C4713" w14:paraId="53223785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E80E86" w:rsidRPr="0054388A" w:rsidRDefault="00E80E86" w:rsidP="0011538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E80E86" w:rsidRPr="006C4713" w14:paraId="5669B42D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61CFB" w14:textId="77777777" w:rsidR="00E80E86" w:rsidRPr="0054388A" w:rsidRDefault="00E80E86" w:rsidP="0011538B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Absolwent jest przygotowany do prowadzenia chóru oraz zespołów muzycznych w szkolnictwie muzycznym drugiego stopnia, a także na potrzeby środowisk kościelnych.</w:t>
            </w:r>
          </w:p>
        </w:tc>
      </w:tr>
      <w:tr w:rsidR="00E80E86" w:rsidRPr="006C4713" w14:paraId="174329FC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08563D57" w:rsidR="00E80E86" w:rsidRPr="0054388A" w:rsidRDefault="00E80E86" w:rsidP="0011538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793819" w:rsidRPr="0054388A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E80E86" w:rsidRPr="006C4713" w14:paraId="5133BD13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6926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26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E80E86" w:rsidRPr="0054388A" w:rsidRDefault="00E80E86" w:rsidP="0011538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E80E86" w:rsidRPr="006C4713" w14:paraId="4CDCC59B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205BF" w14:textId="53C6109A" w:rsidR="00E80E86" w:rsidRPr="0054388A" w:rsidRDefault="0069749C" w:rsidP="009E49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E80E86" w:rsidRPr="0054388A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1DAD48C2" w14:textId="77777777" w:rsidR="00DF48D0" w:rsidRPr="0054388A" w:rsidRDefault="00DF48D0" w:rsidP="009E49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CEF4E43" w14:textId="18FC2E9E" w:rsidR="00E80E86" w:rsidRPr="0054388A" w:rsidRDefault="63F08D32" w:rsidP="009E49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69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377B" w14:textId="2CD89B81" w:rsidR="00E80E86" w:rsidRPr="0054388A" w:rsidRDefault="1FB58742" w:rsidP="009E49F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>p</w:t>
            </w:r>
            <w:r w:rsidR="00E80E86"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rof. </w:t>
            </w:r>
            <w:r w:rsidR="7EA3861C"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>dr hab.</w:t>
            </w:r>
            <w:r w:rsidR="1F93023A"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>B.</w:t>
            </w:r>
            <w:r w:rsidR="00E80E86"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>V. Bielecka, prof.</w:t>
            </w:r>
            <w:r w:rsidR="68FE22B8"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 dr hab.</w:t>
            </w:r>
            <w:r w:rsidR="00E80E86" w:rsidRPr="0054388A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 </w:t>
            </w:r>
            <w:r w:rsidR="00E80E86" w:rsidRPr="0054388A">
              <w:rPr>
                <w:rFonts w:ascii="HK Grotesk" w:hAnsi="HK Grotesk" w:cs="Arial"/>
                <w:sz w:val="20"/>
                <w:szCs w:val="20"/>
              </w:rPr>
              <w:t>B. Sawicka, dr hab. A. Olszewska</w:t>
            </w:r>
            <w:r w:rsidR="421ADF2D" w:rsidRPr="0054388A">
              <w:rPr>
                <w:rFonts w:ascii="HK Grotesk" w:hAnsi="HK Grotesk" w:cs="Arial"/>
                <w:sz w:val="20"/>
                <w:szCs w:val="20"/>
              </w:rPr>
              <w:t xml:space="preserve"> prof.</w:t>
            </w:r>
            <w:r w:rsidR="6993DC06" w:rsidRPr="0054388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421ADF2D" w:rsidRPr="0054388A">
              <w:rPr>
                <w:rFonts w:ascii="HK Grotesk" w:hAnsi="HK Grotesk" w:cs="Arial"/>
                <w:sz w:val="20"/>
                <w:szCs w:val="20"/>
              </w:rPr>
              <w:t>UMFC</w:t>
            </w:r>
          </w:p>
          <w:p w14:paraId="5C8CBBA6" w14:textId="13F0F324" w:rsidR="00E80E86" w:rsidRPr="0054388A" w:rsidRDefault="421ADF2D" w:rsidP="009E49F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prof. dr hab.</w:t>
            </w:r>
            <w:r w:rsidR="2E175519" w:rsidRPr="0054388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>Bożena V</w:t>
            </w:r>
            <w:r w:rsidR="2559EC5A" w:rsidRPr="0054388A">
              <w:rPr>
                <w:rFonts w:ascii="HK Grotesk" w:hAnsi="HK Grotesk" w:cs="Arial"/>
                <w:sz w:val="20"/>
                <w:szCs w:val="20"/>
              </w:rPr>
              <w:t>ioletta</w:t>
            </w: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 Bielecka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91D4B6" w14:textId="100EE1C5" w:rsidR="00E80E86" w:rsidRPr="0054388A" w:rsidRDefault="00E80E86" w:rsidP="009E49F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  <w:p w14:paraId="1BCD0854" w14:textId="77777777" w:rsidR="00DF48D0" w:rsidRPr="0054388A" w:rsidRDefault="00DF48D0" w:rsidP="009E49F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  <w:p w14:paraId="236FA507" w14:textId="4CAFBC33" w:rsidR="00E80E86" w:rsidRPr="0054388A" w:rsidRDefault="723AE8DF" w:rsidP="009E49F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Ak</w:t>
            </w:r>
            <w:r w:rsidR="422D2E51" w:rsidRPr="0054388A">
              <w:rPr>
                <w:rFonts w:ascii="HK Grotesk" w:hAnsi="HK Grotesk" w:cs="Arial"/>
                <w:sz w:val="20"/>
                <w:szCs w:val="20"/>
              </w:rPr>
              <w:t xml:space="preserve">tualizacja </w:t>
            </w:r>
            <w:r w:rsidR="117BCD19" w:rsidRPr="0054388A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422D2E51" w:rsidRPr="0054388A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DF48D0" w:rsidRPr="006C4713" w14:paraId="22C18319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7E0C9" w14:textId="74CF177E" w:rsidR="00DF48D0" w:rsidRPr="0054388A" w:rsidRDefault="00DF48D0" w:rsidP="009E49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69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5476EF6" w14:textId="29CFDA79" w:rsidR="00DF48D0" w:rsidRPr="0054388A" w:rsidRDefault="00DF48D0" w:rsidP="009E49FF">
            <w:pPr>
              <w:spacing w:after="0"/>
              <w:rPr>
                <w:rFonts w:ascii="HK Grotesk" w:hAnsi="HK Grotesk" w:cs="Arial"/>
                <w:sz w:val="20"/>
                <w:szCs w:val="20"/>
                <w:lang w:val="fr-BE"/>
              </w:rPr>
            </w:pPr>
            <w:r w:rsidRPr="0054388A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78BB98" w14:textId="25FD2196" w:rsidR="00DF48D0" w:rsidRPr="0054388A" w:rsidRDefault="00DF48D0" w:rsidP="009E49F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5DBC8E01" w14:paraId="3C40F69B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2E06DD" w14:textId="2DCB00B1" w:rsidR="6ABD6EBF" w:rsidRPr="0054388A" w:rsidRDefault="6ABD6EBF" w:rsidP="5DBC8E01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69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643064D" w14:textId="03D411B0" w:rsidR="6ABD6EBF" w:rsidRPr="0054388A" w:rsidRDefault="6ABD6EBF" w:rsidP="5DBC8E01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388A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7635F1" w14:textId="53E711DE" w:rsidR="6ABD6EBF" w:rsidRPr="0054388A" w:rsidRDefault="6ABD6EBF" w:rsidP="5DBC8E01">
            <w:pPr>
              <w:rPr>
                <w:rFonts w:ascii="HK Grotesk" w:hAnsi="HK Grotesk" w:cs="Arial"/>
                <w:sz w:val="20"/>
                <w:szCs w:val="20"/>
              </w:rPr>
            </w:pPr>
            <w:r w:rsidRPr="0054388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2A38BB4B" w14:paraId="2772FCFA" w14:textId="77777777" w:rsidTr="2A38B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4861" w14:textId="4C352294" w:rsidR="04B96A7B" w:rsidRDefault="04B96A7B" w:rsidP="2A38BB4B">
            <w:pPr>
              <w:spacing w:after="0" w:line="240" w:lineRule="auto"/>
            </w:pPr>
            <w:r w:rsidRPr="2A38BB4B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6902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17C4F39" w14:textId="1F51DF41" w:rsidR="04B96A7B" w:rsidRDefault="04B96A7B" w:rsidP="2A38BB4B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2A38BB4B">
              <w:rPr>
                <w:rFonts w:ascii="HK Grotesk" w:eastAsia="Calibri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82C5E9" w14:textId="231EB321" w:rsidR="04B96A7B" w:rsidRDefault="04B96A7B" w:rsidP="2A38BB4B">
            <w:pPr>
              <w:rPr>
                <w:rFonts w:ascii="HK Grotesk" w:hAnsi="HK Grotesk" w:cs="Arial"/>
                <w:sz w:val="20"/>
                <w:szCs w:val="20"/>
              </w:rPr>
            </w:pPr>
            <w:r w:rsidRPr="2A38BB4B">
              <w:rPr>
                <w:rFonts w:ascii="HK Grotesk" w:hAnsi="HK Grotesk" w:cs="Arial"/>
                <w:sz w:val="20"/>
                <w:szCs w:val="20"/>
              </w:rPr>
              <w:t>Aktualizacja danych</w:t>
            </w:r>
          </w:p>
        </w:tc>
      </w:tr>
    </w:tbl>
    <w:p w14:paraId="4DDBEF00" w14:textId="77777777" w:rsidR="009A7AFA" w:rsidRPr="006C4713" w:rsidRDefault="009A7AFA" w:rsidP="004272EC">
      <w:pPr>
        <w:spacing w:after="0"/>
        <w:rPr>
          <w:rFonts w:ascii="Arial" w:hAnsi="Arial" w:cs="Arial"/>
          <w:sz w:val="20"/>
          <w:szCs w:val="20"/>
        </w:rPr>
      </w:pPr>
    </w:p>
    <w:p w14:paraId="3461D779" w14:textId="77777777" w:rsidR="009A7AFA" w:rsidRPr="006C4713" w:rsidRDefault="009A7AFA" w:rsidP="009A7AFA">
      <w:pPr>
        <w:rPr>
          <w:rFonts w:ascii="Arial" w:hAnsi="Arial" w:cs="Arial"/>
          <w:sz w:val="20"/>
          <w:szCs w:val="20"/>
        </w:rPr>
      </w:pPr>
    </w:p>
    <w:p w14:paraId="3CF2D8B6" w14:textId="77777777" w:rsidR="009A7AFA" w:rsidRDefault="009A7AFA" w:rsidP="009A7AFA"/>
    <w:p w14:paraId="0FB78278" w14:textId="77777777" w:rsidR="00F66629" w:rsidRDefault="00F66629">
      <w:bookmarkStart w:id="0" w:name="_GoBack"/>
      <w:bookmarkEnd w:id="0"/>
    </w:p>
    <w:sectPr w:rsidR="00F66629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82CC9"/>
    <w:multiLevelType w:val="hybridMultilevel"/>
    <w:tmpl w:val="8C30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1800"/>
    <w:multiLevelType w:val="hybridMultilevel"/>
    <w:tmpl w:val="CC42BE32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4757"/>
    <w:multiLevelType w:val="hybridMultilevel"/>
    <w:tmpl w:val="9338708A"/>
    <w:lvl w:ilvl="0" w:tplc="CC1E10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A074C"/>
    <w:multiLevelType w:val="hybridMultilevel"/>
    <w:tmpl w:val="34E82DC8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FA"/>
    <w:rsid w:val="00011112"/>
    <w:rsid w:val="00011299"/>
    <w:rsid w:val="0011024D"/>
    <w:rsid w:val="0011538B"/>
    <w:rsid w:val="0013197F"/>
    <w:rsid w:val="0013219D"/>
    <w:rsid w:val="0013394F"/>
    <w:rsid w:val="001545CE"/>
    <w:rsid w:val="002914C3"/>
    <w:rsid w:val="002D3B2A"/>
    <w:rsid w:val="003178BB"/>
    <w:rsid w:val="0035079E"/>
    <w:rsid w:val="00407547"/>
    <w:rsid w:val="00413BCE"/>
    <w:rsid w:val="00416A5C"/>
    <w:rsid w:val="004272EC"/>
    <w:rsid w:val="0046080E"/>
    <w:rsid w:val="00486C50"/>
    <w:rsid w:val="004A67DE"/>
    <w:rsid w:val="005212C2"/>
    <w:rsid w:val="005306CB"/>
    <w:rsid w:val="00537A7C"/>
    <w:rsid w:val="0054388A"/>
    <w:rsid w:val="005546C9"/>
    <w:rsid w:val="00565C1A"/>
    <w:rsid w:val="005B5D09"/>
    <w:rsid w:val="00651AD2"/>
    <w:rsid w:val="00651D6A"/>
    <w:rsid w:val="00683808"/>
    <w:rsid w:val="0069749C"/>
    <w:rsid w:val="006C4713"/>
    <w:rsid w:val="00793819"/>
    <w:rsid w:val="00795783"/>
    <w:rsid w:val="007B0ABD"/>
    <w:rsid w:val="007F5940"/>
    <w:rsid w:val="009A7AFA"/>
    <w:rsid w:val="009E49FF"/>
    <w:rsid w:val="009F2942"/>
    <w:rsid w:val="00A36EB5"/>
    <w:rsid w:val="00A53F92"/>
    <w:rsid w:val="00A74DF6"/>
    <w:rsid w:val="00B32C0D"/>
    <w:rsid w:val="00B94FD8"/>
    <w:rsid w:val="00C62E07"/>
    <w:rsid w:val="00CA5F13"/>
    <w:rsid w:val="00D261D2"/>
    <w:rsid w:val="00DF48D0"/>
    <w:rsid w:val="00E136DC"/>
    <w:rsid w:val="00E52BEB"/>
    <w:rsid w:val="00E80E86"/>
    <w:rsid w:val="00F01634"/>
    <w:rsid w:val="00F56BBB"/>
    <w:rsid w:val="00F66629"/>
    <w:rsid w:val="00F92E9A"/>
    <w:rsid w:val="00F93AEE"/>
    <w:rsid w:val="0205FF47"/>
    <w:rsid w:val="03A865A8"/>
    <w:rsid w:val="04B96A7B"/>
    <w:rsid w:val="08D01979"/>
    <w:rsid w:val="0ABE646E"/>
    <w:rsid w:val="0EE2C099"/>
    <w:rsid w:val="102055EB"/>
    <w:rsid w:val="10BED428"/>
    <w:rsid w:val="117BCD19"/>
    <w:rsid w:val="130DA004"/>
    <w:rsid w:val="155ADEA1"/>
    <w:rsid w:val="17067932"/>
    <w:rsid w:val="1818A997"/>
    <w:rsid w:val="195CF83D"/>
    <w:rsid w:val="1F93023A"/>
    <w:rsid w:val="1FB58742"/>
    <w:rsid w:val="2204D2CA"/>
    <w:rsid w:val="224B5C37"/>
    <w:rsid w:val="23045A80"/>
    <w:rsid w:val="2559EC5A"/>
    <w:rsid w:val="283E1510"/>
    <w:rsid w:val="2A38BB4B"/>
    <w:rsid w:val="2B86A132"/>
    <w:rsid w:val="2E175519"/>
    <w:rsid w:val="351C891D"/>
    <w:rsid w:val="36F7532E"/>
    <w:rsid w:val="3D20136E"/>
    <w:rsid w:val="3D77AD07"/>
    <w:rsid w:val="413E607D"/>
    <w:rsid w:val="421ADF2D"/>
    <w:rsid w:val="422D2E51"/>
    <w:rsid w:val="4334681F"/>
    <w:rsid w:val="43F6A1DF"/>
    <w:rsid w:val="459E7175"/>
    <w:rsid w:val="4A0895A0"/>
    <w:rsid w:val="5210EF73"/>
    <w:rsid w:val="54ED5278"/>
    <w:rsid w:val="5749316B"/>
    <w:rsid w:val="5DBC8E01"/>
    <w:rsid w:val="63F08D32"/>
    <w:rsid w:val="67D6EBD6"/>
    <w:rsid w:val="68FE22B8"/>
    <w:rsid w:val="6993DC06"/>
    <w:rsid w:val="6ABD6EBF"/>
    <w:rsid w:val="723AE8DF"/>
    <w:rsid w:val="7442FA46"/>
    <w:rsid w:val="763889D0"/>
    <w:rsid w:val="7EA3861C"/>
    <w:rsid w:val="7F9971AC"/>
    <w:rsid w:val="7FB5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E46"/>
  <w15:docId w15:val="{03499BCF-6957-4837-979E-AC3650B0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AFA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7AF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A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7AFA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7AFA"/>
    <w:pPr>
      <w:ind w:left="720"/>
      <w:contextualSpacing/>
    </w:pPr>
  </w:style>
  <w:style w:type="paragraph" w:customStyle="1" w:styleId="Standard">
    <w:name w:val="Standard"/>
    <w:rsid w:val="009A7AFA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A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9A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7AF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3197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3197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5</cp:revision>
  <cp:lastPrinted>2020-12-07T10:09:00Z</cp:lastPrinted>
  <dcterms:created xsi:type="dcterms:W3CDTF">2024-03-29T16:41:00Z</dcterms:created>
  <dcterms:modified xsi:type="dcterms:W3CDTF">2024-11-12T09:27:00Z</dcterms:modified>
</cp:coreProperties>
</file>