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E7946" w:rsidP="009C229F" w:rsidRDefault="00CC702E" w14:paraId="0A37501D" w14:textId="1ECC1D1B">
      <w:pPr>
        <w:pStyle w:val="Tekstpodstawowy"/>
        <w:spacing w:before="11"/>
        <w:rPr>
          <w:rFonts w:ascii="Cambria" w:hAnsi="Cambria"/>
          <w:b/>
          <w:smallCaps/>
          <w:sz w:val="18"/>
          <w:szCs w:val="24"/>
        </w:rPr>
      </w:pPr>
      <w:r>
        <w:rPr>
          <w:rFonts w:ascii="HK Grotesk" w:hAnsi="HK Grotesk" w:eastAsia="HK Grotesk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966D65" wp14:editId="0AE56E7B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0D0008" w:rsidR="009C229F" w:rsidP="009C229F" w:rsidRDefault="009C229F" w14:paraId="1DEFA68B" w14:textId="3B7DE080">
                              <w:pPr>
                                <w:spacing w:line="216" w:lineRule="auto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CC702E">
                                <w:rPr>
                                  <w:rFonts w:ascii="Times New Roman" w:hAnsi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</w:t>
                              </w:r>
                              <w:r w:rsidR="000D0008">
                                <w:rPr>
                                  <w:rFonts w:ascii="Times New Roman" w:hAnsi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CC702E">
                                <w:rPr>
                                  <w:rFonts w:ascii="Times New Roman" w:hAnsi="Times New Roman"/>
                                  <w:b/>
                                  <w:color w:val="11263C"/>
                                  <w:sz w:val="20"/>
                                </w:rPr>
                                <w:t xml:space="preserve">  </w:t>
                              </w:r>
                              <w:r w:rsidRPr="000D0008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0D0008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:rsidR="009C229F" w:rsidP="009C229F" w:rsidRDefault="009C229F" w14:paraId="0DD4D6B9" w14:textId="77777777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58966D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0D0008" w:rsidR="009C229F" w:rsidP="009C229F" w:rsidRDefault="009C229F" w14:paraId="1DEFA68B" w14:textId="3B7DE080">
                        <w:pPr>
                          <w:spacing w:line="216" w:lineRule="auto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CC702E">
                          <w:rPr>
                            <w:rFonts w:ascii="Times New Roman" w:hAnsi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</w:t>
                        </w:r>
                        <w:r w:rsidR="000D0008">
                          <w:rPr>
                            <w:rFonts w:ascii="Times New Roman" w:hAnsi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CC702E">
                          <w:rPr>
                            <w:rFonts w:ascii="Times New Roman" w:hAnsi="Times New Roman"/>
                            <w:b/>
                            <w:color w:val="11263C"/>
                            <w:sz w:val="20"/>
                          </w:rPr>
                          <w:t xml:space="preserve">  </w:t>
                        </w:r>
                        <w:r w:rsidRPr="000D0008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0D0008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="009C229F" w:rsidP="009C229F" w:rsidRDefault="009C229F" w14:paraId="0DD4D6B9" w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1098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87"/>
        <w:gridCol w:w="264"/>
        <w:gridCol w:w="709"/>
        <w:gridCol w:w="172"/>
        <w:gridCol w:w="127"/>
        <w:gridCol w:w="646"/>
        <w:gridCol w:w="203"/>
        <w:gridCol w:w="327"/>
        <w:gridCol w:w="95"/>
        <w:gridCol w:w="143"/>
        <w:gridCol w:w="425"/>
        <w:gridCol w:w="715"/>
        <w:gridCol w:w="86"/>
        <w:gridCol w:w="451"/>
        <w:gridCol w:w="172"/>
        <w:gridCol w:w="256"/>
        <w:gridCol w:w="489"/>
        <w:gridCol w:w="756"/>
        <w:gridCol w:w="570"/>
        <w:gridCol w:w="190"/>
        <w:gridCol w:w="31"/>
        <w:gridCol w:w="612"/>
        <w:gridCol w:w="622"/>
        <w:gridCol w:w="148"/>
        <w:gridCol w:w="1091"/>
      </w:tblGrid>
      <w:tr w:rsidRPr="000D0008" w:rsidR="0068249B" w:rsidTr="3A3FD7F6" w14:paraId="2277BE50" w14:textId="77777777">
        <w:tc>
          <w:tcPr>
            <w:tcW w:w="10987" w:type="dxa"/>
            <w:gridSpan w:val="2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68249B" w:rsidRDefault="0068249B" w14:paraId="0132AC75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bookmarkStart w:name="_GoBack" w:id="0"/>
            <w:r w:rsidRPr="000D0008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:rsidRPr="000D0008" w:rsidR="0068249B" w:rsidP="0068249B" w:rsidRDefault="0068249B" w14:paraId="13BF8F3E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Interpretacja tekstu literackiego z dykcją</w:t>
            </w:r>
          </w:p>
        </w:tc>
      </w:tr>
      <w:tr w:rsidRPr="000D0008" w:rsidR="008E7946" w:rsidTr="3A3FD7F6" w14:paraId="18B3AD7F" w14:textId="77777777">
        <w:tc>
          <w:tcPr>
            <w:tcW w:w="9126" w:type="dxa"/>
            <w:gridSpan w:val="2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RDefault="00231C02" w14:paraId="00301393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Jednostka prowadząca przedmiot</w:t>
            </w:r>
            <w:r w:rsidRPr="000D0008" w:rsidR="00342350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0D0008" w:rsidR="008E7946" w:rsidRDefault="00342350" w14:paraId="3CDE3328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Pr="000D0008" w:rsidR="000D2353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:rsidRPr="000D0008" w:rsidR="008E7946" w:rsidRDefault="00342350" w14:paraId="4CE58FFB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Wydział Instrumentalno-</w:t>
            </w:r>
            <w:proofErr w:type="spellStart"/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Pedagogiczny</w:t>
            </w:r>
            <w:r w:rsidRPr="000D0008" w:rsidR="00231C02">
              <w:rPr>
                <w:rFonts w:ascii="HK Grotesk" w:hAnsi="HK Grotesk" w:cs="Arial"/>
                <w:b/>
                <w:sz w:val="20"/>
                <w:szCs w:val="20"/>
              </w:rPr>
              <w:t>,Edukacji</w:t>
            </w:r>
            <w:proofErr w:type="spellEnd"/>
            <w:r w:rsidRPr="000D0008" w:rsidR="00231C02">
              <w:rPr>
                <w:rFonts w:ascii="HK Grotesk" w:hAnsi="HK Grotesk" w:cs="Arial"/>
                <w:b/>
                <w:sz w:val="20"/>
                <w:szCs w:val="20"/>
              </w:rPr>
              <w:t xml:space="preserve"> Muzycznej i Wokalistyki</w:t>
            </w:r>
          </w:p>
        </w:tc>
        <w:tc>
          <w:tcPr>
            <w:tcW w:w="1861" w:type="dxa"/>
            <w:gridSpan w:val="3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5773A304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:rsidRPr="000D0008" w:rsidR="008E7946" w:rsidP="1F343691" w:rsidRDefault="0068249B" w14:paraId="3E5C38F0" w14:textId="0A89AC5E">
            <w:pPr>
              <w:spacing w:after="0" w:line="100" w:lineRule="atLeast"/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</w:pPr>
            <w:r w:rsidRPr="3A3FD7F6" w:rsidR="0068249B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20</w:t>
            </w:r>
            <w:r w:rsidRPr="3A3FD7F6" w:rsidR="743B97E3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2</w:t>
            </w:r>
            <w:r w:rsidRPr="3A3FD7F6" w:rsidR="695C01DF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4</w:t>
            </w:r>
            <w:r w:rsidRPr="3A3FD7F6" w:rsidR="0068249B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/202</w:t>
            </w:r>
            <w:r w:rsidRPr="3A3FD7F6" w:rsidR="55683855">
              <w:rPr>
                <w:rFonts w:ascii="HK Grotesk" w:hAnsi="HK Grotesk" w:cs="Arial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0D0008" w:rsidR="008E7946" w:rsidTr="3A3FD7F6" w14:paraId="7887174B" w14:textId="77777777">
        <w:tc>
          <w:tcPr>
            <w:tcW w:w="4798" w:type="dxa"/>
            <w:gridSpan w:val="1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RDefault="00342350" w14:paraId="0D7F2353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:rsidRPr="000D0008" w:rsidR="008E7946" w:rsidRDefault="00485F05" w14:paraId="6B03E1E7" w14:textId="482BA1EA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Pr="000D0008" w:rsidR="00342350">
              <w:rPr>
                <w:rFonts w:ascii="HK Grotesk" w:hAnsi="HK Grotesk" w:cs="Arial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6189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5F1D6DE1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:rsidRPr="000D0008" w:rsidR="008E7946" w:rsidRDefault="00BB6DAE" w14:paraId="2E3FEBA3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m</w:t>
            </w:r>
            <w:r w:rsidRPr="000D0008" w:rsidR="00342350">
              <w:rPr>
                <w:rFonts w:ascii="HK Grotesk" w:hAnsi="HK Grotesk" w:cs="Arial"/>
                <w:b/>
                <w:sz w:val="20"/>
                <w:szCs w:val="20"/>
              </w:rPr>
              <w:t xml:space="preserve">uzyka kościelna, edukacja artystyczna szkolna, prowadzenie zespołów muzycznych </w:t>
            </w:r>
          </w:p>
        </w:tc>
      </w:tr>
      <w:tr w:rsidRPr="000D0008" w:rsidR="008E7946" w:rsidTr="3A3FD7F6" w14:paraId="4D2EF8D4" w14:textId="77777777">
        <w:trPr>
          <w:trHeight w:val="199"/>
        </w:trPr>
        <w:tc>
          <w:tcPr>
            <w:tcW w:w="4373" w:type="dxa"/>
            <w:gridSpan w:val="10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RDefault="00342350" w14:paraId="16EBD797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:rsidRPr="000D0008" w:rsidR="008E7946" w:rsidP="00BB6DAE" w:rsidRDefault="00342350" w14:paraId="0BB7E625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Pr="000D0008" w:rsidR="00BB6DAE">
              <w:rPr>
                <w:rFonts w:ascii="HK Grotesk" w:hAnsi="HK Grotesk" w:cs="Arial"/>
                <w:b/>
                <w:sz w:val="20"/>
                <w:szCs w:val="20"/>
              </w:rPr>
              <w:t>drugiego stopnia</w:t>
            </w:r>
          </w:p>
        </w:tc>
        <w:tc>
          <w:tcPr>
            <w:tcW w:w="3350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RDefault="00342350" w14:paraId="0EB471CD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:rsidRPr="000D0008" w:rsidR="008E7946" w:rsidRDefault="00342350" w14:paraId="60216A49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26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231C02" w:rsidRDefault="00342350" w14:paraId="44C62BD9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Pr="000D0008" w:rsidR="00231C0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0D0008" w:rsidR="008E7946" w:rsidRDefault="00342350" w14:paraId="08EE4E00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Pr="000D0008" w:rsidR="008E7946" w:rsidTr="3A3FD7F6" w14:paraId="2E3632CF" w14:textId="77777777">
        <w:trPr>
          <w:trHeight w:val="207"/>
        </w:trPr>
        <w:tc>
          <w:tcPr>
            <w:tcW w:w="3808" w:type="dxa"/>
            <w:gridSpan w:val="7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RDefault="00342350" w14:paraId="65CA46B5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:rsidRPr="000D0008" w:rsidR="008E7946" w:rsidRDefault="00342350" w14:paraId="6AD877EA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2670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231C02" w:rsidRDefault="00342350" w14:paraId="0D7A8A56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Pr="000D0008" w:rsidR="00231C02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:rsidRPr="000D0008" w:rsidR="008E7946" w:rsidRDefault="00342350" w14:paraId="205A1F16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64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RDefault="00342350" w14:paraId="6FBE9DF4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:rsidRPr="000D0008" w:rsidR="008E7946" w:rsidRDefault="00342350" w14:paraId="7F91C52C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I,</w:t>
            </w:r>
            <w:r w:rsidRPr="000D0008" w:rsidR="00090445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I</w:t>
            </w:r>
          </w:p>
        </w:tc>
        <w:tc>
          <w:tcPr>
            <w:tcW w:w="18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1099F4A8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:rsidRPr="000D0008" w:rsidR="008E7946" w:rsidRDefault="00342350" w14:paraId="33CFEC6B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15</w:t>
            </w:r>
          </w:p>
        </w:tc>
      </w:tr>
      <w:tr w:rsidRPr="000D0008" w:rsidR="008E7946" w:rsidTr="3A3FD7F6" w14:paraId="098A93A9" w14:textId="77777777">
        <w:trPr>
          <w:trHeight w:val="50"/>
        </w:trPr>
        <w:tc>
          <w:tcPr>
            <w:tcW w:w="2832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231C02" w:rsidRDefault="00342350" w14:paraId="2B7D9486" w14:textId="77777777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Pr="000D0008" w:rsidR="00231C02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8155" w:type="dxa"/>
            <w:gridSpan w:val="21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BB6DAE" w14:paraId="5233C109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Pr="000D0008" w:rsidR="008E7946" w:rsidTr="3A3FD7F6" w14:paraId="3F2D38F5" w14:textId="77777777">
        <w:trPr>
          <w:trHeight w:val="70"/>
        </w:trPr>
        <w:tc>
          <w:tcPr>
            <w:tcW w:w="2832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736EA59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8155" w:type="dxa"/>
            <w:gridSpan w:val="2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AB706C" w:rsidRDefault="00342350" w14:paraId="64724DDA" w14:textId="4A4A0246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bCs/>
                <w:sz w:val="20"/>
                <w:szCs w:val="20"/>
              </w:rPr>
              <w:t>mgr Magdalena Gustyn-Piech</w:t>
            </w:r>
          </w:p>
        </w:tc>
      </w:tr>
      <w:tr w:rsidRPr="000D0008" w:rsidR="008E7946" w:rsidTr="3A3FD7F6" w14:paraId="0D1B68FA" w14:textId="77777777">
        <w:trPr>
          <w:trHeight w:val="70"/>
        </w:trPr>
        <w:tc>
          <w:tcPr>
            <w:tcW w:w="2832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7B0E733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8155" w:type="dxa"/>
            <w:gridSpan w:val="2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BB6DAE" w14:paraId="07E9C30E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– </w:t>
            </w:r>
            <w:r w:rsidRPr="000D0008" w:rsidR="00D253A5">
              <w:rPr>
                <w:rFonts w:ascii="HK Grotesk" w:hAnsi="HK Grotesk" w:cs="Arial"/>
                <w:sz w:val="20"/>
                <w:szCs w:val="20"/>
              </w:rPr>
              <w:t>r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ozwinięcie u studenta twórczej wyobraźni literackiej, dającej możliwość samodzielnej oceny i analizy tekstu, w oparciu o poznane techniki i środki warsztatowe</w:t>
            </w:r>
          </w:p>
          <w:p w:rsidRPr="000D0008" w:rsidR="008E7946" w:rsidRDefault="00BB6DAE" w14:paraId="67CC0469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 – wykształcenie umiejętności publicznego wygłaszania tekstów literackich, oraz nabycie przez studenta umiejętności w zakresie techniki i wyrazistości mowy podstawowa wiedza z zakresu zasad poprawnej wymowy polskiej, znajomość podstawowych ćwiczeń </w:t>
            </w:r>
            <w:proofErr w:type="spellStart"/>
            <w:r w:rsidRPr="000D0008">
              <w:rPr>
                <w:rFonts w:ascii="HK Grotesk" w:hAnsi="HK Grotesk" w:cs="Arial"/>
                <w:sz w:val="20"/>
                <w:szCs w:val="20"/>
              </w:rPr>
              <w:t>dykcyjnych</w:t>
            </w:r>
            <w:proofErr w:type="spellEnd"/>
          </w:p>
        </w:tc>
      </w:tr>
      <w:tr w:rsidRPr="000D0008" w:rsidR="008E7946" w:rsidTr="3A3FD7F6" w14:paraId="0FF4013A" w14:textId="77777777">
        <w:trPr>
          <w:trHeight w:val="70"/>
        </w:trPr>
        <w:tc>
          <w:tcPr>
            <w:tcW w:w="2832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6191DBA7" w14:textId="77777777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8155" w:type="dxa"/>
            <w:gridSpan w:val="2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BB6DAE" w14:paraId="136F361F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- </w:t>
            </w:r>
            <w:r w:rsidRPr="000D0008" w:rsidR="00D253A5">
              <w:rPr>
                <w:rFonts w:ascii="HK Grotesk" w:hAnsi="HK Grotesk" w:cs="Arial"/>
                <w:sz w:val="20"/>
                <w:szCs w:val="20"/>
              </w:rPr>
              <w:t>p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odstawowa wiedza z zakresu zasad poprawnej wymowy polskiej</w:t>
            </w:r>
          </w:p>
          <w:p w:rsidRPr="000D0008" w:rsidR="008E7946" w:rsidRDefault="00D253A5" w14:paraId="6A5167BD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 z</w:t>
            </w:r>
            <w:r w:rsidRPr="000D0008" w:rsidR="00BB6DAE">
              <w:rPr>
                <w:rFonts w:ascii="HK Grotesk" w:hAnsi="HK Grotesk" w:cs="Arial"/>
                <w:sz w:val="20"/>
                <w:szCs w:val="20"/>
              </w:rPr>
              <w:t xml:space="preserve">najomość podstawowych ćwiczeń </w:t>
            </w:r>
            <w:proofErr w:type="spellStart"/>
            <w:r w:rsidRPr="000D0008" w:rsidR="00BB6DAE">
              <w:rPr>
                <w:rFonts w:ascii="HK Grotesk" w:hAnsi="HK Grotesk" w:cs="Arial"/>
                <w:sz w:val="20"/>
                <w:szCs w:val="20"/>
              </w:rPr>
              <w:t>dykcyjnych</w:t>
            </w:r>
            <w:proofErr w:type="spellEnd"/>
          </w:p>
        </w:tc>
      </w:tr>
      <w:tr w:rsidRPr="000D0008" w:rsidR="008E7946" w:rsidTr="3A3FD7F6" w14:paraId="47E965C2" w14:textId="77777777">
        <w:trPr>
          <w:trHeight w:val="50"/>
        </w:trPr>
        <w:tc>
          <w:tcPr>
            <w:tcW w:w="1951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231C02" w14:paraId="6D138E29" w14:textId="76211248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Kategorie</w:t>
            </w:r>
            <w:r w:rsidRPr="000D0008" w:rsidR="00E84252">
              <w:rPr>
                <w:rFonts w:ascii="HK Grotesk" w:hAnsi="HK Grotesk" w:cs="Arial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881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231C02" w14:paraId="09C9AD33" w14:textId="4B711779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Pr="000D0008" w:rsidR="00E84252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7064" w:type="dxa"/>
            <w:gridSpan w:val="20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231C02" w:rsidRDefault="00342350" w14:paraId="74676BE2" w14:textId="7449F7D8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Pr="000D0008" w:rsidR="00231C02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Pr="000D0008" w:rsidR="00E84252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0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231C02" w:rsidRDefault="00342350" w14:paraId="0B1DB0C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Symbol kierunkowy</w:t>
            </w:r>
          </w:p>
        </w:tc>
      </w:tr>
      <w:tr w:rsidRPr="000D0008" w:rsidR="008E7946" w:rsidTr="3A3FD7F6" w14:paraId="0C09343D" w14:textId="77777777">
        <w:trPr>
          <w:trHeight w:val="98"/>
        </w:trPr>
        <w:tc>
          <w:tcPr>
            <w:tcW w:w="195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0D0008" w:rsidR="008E7946" w:rsidRDefault="00342350" w14:paraId="270A4271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649841BE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7064" w:type="dxa"/>
            <w:gridSpan w:val="20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2514CAEA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Posiada wiedzę w zakresie analizy tekstu i jego publicznego wygłaszania, połączoną z zasadami poprawnej mowy polskiej</w:t>
            </w:r>
          </w:p>
        </w:tc>
        <w:tc>
          <w:tcPr>
            <w:tcW w:w="1091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8E7946" w:rsidRDefault="00BB6DAE" w14:paraId="2D17218C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K2</w:t>
            </w:r>
            <w:r w:rsidRPr="000D0008" w:rsidR="00231C02">
              <w:rPr>
                <w:rFonts w:ascii="HK Grotesk" w:hAnsi="HK Grotesk" w:cs="Arial"/>
                <w:sz w:val="20"/>
                <w:szCs w:val="20"/>
              </w:rPr>
              <w:t>_W</w:t>
            </w:r>
            <w:r w:rsidRPr="000D0008" w:rsidR="00342350">
              <w:rPr>
                <w:rFonts w:ascii="HK Grotesk" w:hAnsi="HK Grotesk" w:cs="Arial"/>
                <w:sz w:val="20"/>
                <w:szCs w:val="20"/>
              </w:rPr>
              <w:t>6</w:t>
            </w:r>
          </w:p>
        </w:tc>
      </w:tr>
      <w:tr w:rsidRPr="000D0008" w:rsidR="008E7946" w:rsidTr="3A3FD7F6" w14:paraId="463F455B" w14:textId="77777777">
        <w:trPr>
          <w:trHeight w:val="247"/>
        </w:trPr>
        <w:tc>
          <w:tcPr>
            <w:tcW w:w="195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0D0008" w:rsidR="008E7946" w:rsidRDefault="00342350" w14:paraId="1A0AA4D1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18F999B5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7064" w:type="dxa"/>
            <w:gridSpan w:val="20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57513DBB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Potrafi wykonać ćwiczenia artykulacyjne i dokonać analizy tekstu literackiego </w:t>
            </w:r>
          </w:p>
        </w:tc>
        <w:tc>
          <w:tcPr>
            <w:tcW w:w="1091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8E7946" w:rsidRDefault="00BB6DAE" w14:paraId="6B160D56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K2</w:t>
            </w:r>
            <w:r w:rsidRPr="000D0008" w:rsidR="00231C02">
              <w:rPr>
                <w:rFonts w:ascii="HK Grotesk" w:hAnsi="HK Grotesk" w:cs="Arial"/>
                <w:sz w:val="20"/>
                <w:szCs w:val="20"/>
              </w:rPr>
              <w:t>_U</w:t>
            </w:r>
            <w:r w:rsidRPr="000D0008" w:rsidR="00743BF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Pr="000D0008" w:rsidR="008E7946" w:rsidTr="3A3FD7F6" w14:paraId="3B52EDC2" w14:textId="77777777">
        <w:trPr>
          <w:trHeight w:val="247"/>
        </w:trPr>
        <w:tc>
          <w:tcPr>
            <w:tcW w:w="1951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0D0008" w:rsidR="008E7946" w:rsidRDefault="00342350" w14:paraId="2C1ECD84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5FCD5EC4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7064" w:type="dxa"/>
            <w:gridSpan w:val="20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6B080A49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Potrafi formułować wypowiedź artystyczną</w:t>
            </w:r>
          </w:p>
        </w:tc>
        <w:tc>
          <w:tcPr>
            <w:tcW w:w="1091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8E7946" w:rsidRDefault="00BB6DAE" w14:paraId="15EE2A72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K2</w:t>
            </w:r>
            <w:r w:rsidRPr="000D0008" w:rsidR="00231C02">
              <w:rPr>
                <w:rFonts w:ascii="HK Grotesk" w:hAnsi="HK Grotesk" w:cs="Arial"/>
                <w:sz w:val="20"/>
                <w:szCs w:val="20"/>
              </w:rPr>
              <w:t>_K</w:t>
            </w:r>
            <w:r w:rsidRPr="000D0008" w:rsidR="00743B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Pr="000D0008" w:rsidR="008E7946" w:rsidTr="3A3FD7F6" w14:paraId="4DC20631" w14:textId="77777777">
        <w:trPr>
          <w:trHeight w:val="412"/>
        </w:trPr>
        <w:tc>
          <w:tcPr>
            <w:tcW w:w="9896" w:type="dxa"/>
            <w:gridSpan w:val="2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B2461A" w:rsidRDefault="00342350" w14:paraId="0665DB75" w14:textId="4EC200D2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Pr="000D0008" w:rsidR="00E84252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0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6C32A60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Pr="000D0008" w:rsidR="008E7946" w:rsidTr="3A3FD7F6" w14:paraId="1C4AEA58" w14:textId="77777777">
        <w:trPr>
          <w:trHeight w:val="284"/>
        </w:trPr>
        <w:tc>
          <w:tcPr>
            <w:tcW w:w="9896" w:type="dxa"/>
            <w:gridSpan w:val="2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2226D394" w14:textId="77777777">
            <w:pPr>
              <w:spacing w:after="0" w:line="100" w:lineRule="atLeast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:rsidRPr="000D0008" w:rsidR="008E7946" w:rsidP="00090445" w:rsidRDefault="00BB6DAE" w14:paraId="7429DA3F" w14:textId="77777777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Zrozumienie konieczności systematycznej pracy nad dykcją</w:t>
            </w:r>
          </w:p>
          <w:p w:rsidRPr="000D0008" w:rsidR="008E7946" w:rsidP="00090445" w:rsidRDefault="00BB6DAE" w14:paraId="3299A90E" w14:textId="77777777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Gotowość do podejmowania wyzwań literackich</w:t>
            </w:r>
          </w:p>
          <w:p w:rsidRPr="000D0008" w:rsidR="00090445" w:rsidP="00090445" w:rsidRDefault="00BB6DAE" w14:paraId="2092B3B2" w14:textId="77777777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Utrwalenie zasad poprawnej wymowy polskiej</w:t>
            </w:r>
          </w:p>
          <w:p w:rsidRPr="000D0008" w:rsidR="008E7946" w:rsidP="00090445" w:rsidRDefault="00BB6DAE" w14:paraId="67CB7571" w14:textId="77777777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Znajomość roli emocji w interpretacji tekstu literackiego</w:t>
            </w:r>
          </w:p>
        </w:tc>
        <w:tc>
          <w:tcPr>
            <w:tcW w:w="1091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8E7946" w14:paraId="5DAB6C7B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  <w:p w:rsidRPr="000D0008" w:rsidR="008E7946" w:rsidRDefault="00342350" w14:paraId="78941E47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:rsidRPr="000D0008" w:rsidR="008E7946" w:rsidRDefault="00342350" w14:paraId="44240AAE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:rsidRPr="000D0008" w:rsidR="008E7946" w:rsidRDefault="00342350" w14:paraId="0B778152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:rsidRPr="000D0008" w:rsidR="008E7946" w:rsidRDefault="00342350" w14:paraId="7144751B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Pr="000D0008" w:rsidR="008E7946" w:rsidTr="3A3FD7F6" w14:paraId="2EBEFEFF" w14:textId="77777777">
        <w:trPr>
          <w:trHeight w:val="305"/>
        </w:trPr>
        <w:tc>
          <w:tcPr>
            <w:tcW w:w="9896" w:type="dxa"/>
            <w:gridSpan w:val="2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BB6DAE" w14:paraId="3B098A4D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Treści programowe wzajemnie się przenikają, a większość z nich jest obecna na każdym etapie kształcenia.</w:t>
            </w:r>
          </w:p>
        </w:tc>
        <w:tc>
          <w:tcPr>
            <w:tcW w:w="1091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8E7946" w14:paraId="02EB378F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0D0008" w:rsidR="008E7946" w:rsidTr="3A3FD7F6" w14:paraId="7E014ADE" w14:textId="77777777">
        <w:trPr>
          <w:trHeight w:val="96"/>
        </w:trPr>
        <w:tc>
          <w:tcPr>
            <w:tcW w:w="2959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6CE009AE" w14:textId="77777777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8028" w:type="dxa"/>
            <w:gridSpan w:val="20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090445" w:rsidRDefault="00BB6DAE" w14:paraId="7F7CEAED" w14:textId="77777777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:rsidRPr="000D0008" w:rsidR="008E7946" w:rsidP="00090445" w:rsidRDefault="00BB6DAE" w14:paraId="0566A977" w14:textId="77777777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Praca z tekstem i dyskusja</w:t>
            </w:r>
          </w:p>
          <w:p w:rsidRPr="000D0008" w:rsidR="00090445" w:rsidP="00090445" w:rsidRDefault="00BB6DAE" w14:paraId="57CB4CF5" w14:textId="77777777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Praca grupowa</w:t>
            </w:r>
          </w:p>
          <w:p w:rsidRPr="000D0008" w:rsidR="008E7946" w:rsidP="00090445" w:rsidRDefault="00BB6DAE" w14:paraId="7760E861" w14:textId="77777777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</w:tc>
      </w:tr>
      <w:tr w:rsidRPr="000D0008" w:rsidR="008E7946" w:rsidTr="3A3FD7F6" w14:paraId="5F5754AE" w14:textId="77777777">
        <w:trPr>
          <w:trHeight w:val="195"/>
        </w:trPr>
        <w:tc>
          <w:tcPr>
            <w:tcW w:w="2959" w:type="dxa"/>
            <w:gridSpan w:val="5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A36B6F" w14:paraId="6108D6B5" w14:textId="77777777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  <w:tc>
          <w:tcPr>
            <w:tcW w:w="5524" w:type="dxa"/>
            <w:gridSpan w:val="1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8E7946" w14:paraId="6A05A809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504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B2461A" w14:paraId="6BE3C96A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</w:tr>
      <w:tr w:rsidRPr="000D0008" w:rsidR="008E7946" w:rsidTr="3A3FD7F6" w14:paraId="731B1C20" w14:textId="77777777">
        <w:trPr>
          <w:trHeight w:val="255"/>
        </w:trPr>
        <w:tc>
          <w:tcPr>
            <w:tcW w:w="2959" w:type="dxa"/>
            <w:gridSpan w:val="5"/>
            <w:vMerge/>
            <w:tcMar/>
            <w:vAlign w:val="center"/>
          </w:tcPr>
          <w:p w:rsidRPr="000D0008" w:rsidR="008E7946" w:rsidRDefault="008E7946" w14:paraId="5A39BBE3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24" w:type="dxa"/>
            <w:gridSpan w:val="1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090445" w:rsidRDefault="00342350" w14:paraId="0E3AB144" w14:textId="77777777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Kolokwium ustne</w:t>
            </w:r>
          </w:p>
        </w:tc>
        <w:tc>
          <w:tcPr>
            <w:tcW w:w="2504" w:type="dxa"/>
            <w:gridSpan w:val="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8E7946" w:rsidRDefault="00342350" w14:paraId="7D2FC19D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</w:tr>
      <w:tr w:rsidRPr="000D0008" w:rsidR="008E7946" w:rsidTr="3A3FD7F6" w14:paraId="08455D6B" w14:textId="77777777">
        <w:trPr>
          <w:trHeight w:val="225"/>
        </w:trPr>
        <w:tc>
          <w:tcPr>
            <w:tcW w:w="2959" w:type="dxa"/>
            <w:gridSpan w:val="5"/>
            <w:vMerge/>
            <w:tcMar/>
            <w:vAlign w:val="center"/>
          </w:tcPr>
          <w:p w:rsidRPr="000D0008" w:rsidR="008E7946" w:rsidRDefault="008E7946" w14:paraId="41C8F396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24" w:type="dxa"/>
            <w:gridSpan w:val="1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090445" w:rsidRDefault="00342350" w14:paraId="708A72D7" w14:textId="77777777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504" w:type="dxa"/>
            <w:gridSpan w:val="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8E7946" w:rsidRDefault="00342350" w14:paraId="599B614A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1-3</w:t>
            </w:r>
          </w:p>
        </w:tc>
      </w:tr>
      <w:tr w:rsidRPr="000D0008" w:rsidR="008E7946" w:rsidTr="3A3FD7F6" w14:paraId="123004DF" w14:textId="77777777">
        <w:trPr>
          <w:trHeight w:val="105"/>
        </w:trPr>
        <w:tc>
          <w:tcPr>
            <w:tcW w:w="2959" w:type="dxa"/>
            <w:gridSpan w:val="5"/>
            <w:vMerge/>
            <w:tcMar/>
            <w:vAlign w:val="center"/>
          </w:tcPr>
          <w:p w:rsidRPr="000D0008" w:rsidR="008E7946" w:rsidRDefault="008E7946" w14:paraId="72A3D3EC" w14:textId="77777777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524" w:type="dxa"/>
            <w:gridSpan w:val="1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090445" w:rsidRDefault="00342350" w14:paraId="39197BBF" w14:textId="77777777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Prezentacja</w:t>
            </w:r>
          </w:p>
        </w:tc>
        <w:tc>
          <w:tcPr>
            <w:tcW w:w="2504" w:type="dxa"/>
            <w:gridSpan w:val="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8E7946" w:rsidRDefault="00342350" w14:paraId="2598DEE6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</w:tr>
      <w:tr w:rsidRPr="000D0008" w:rsidR="008E7946" w:rsidTr="3A3FD7F6" w14:paraId="51D2EDCA" w14:textId="77777777">
        <w:trPr>
          <w:trHeight w:val="385"/>
        </w:trPr>
        <w:tc>
          <w:tcPr>
            <w:tcW w:w="10987" w:type="dxa"/>
            <w:gridSpan w:val="2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B2461A" w:rsidRDefault="00342350" w14:paraId="418B209C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KORELACJA </w:t>
            </w:r>
            <w:r w:rsidRPr="000D0008" w:rsidR="00B2461A">
              <w:rPr>
                <w:rFonts w:ascii="HK Grotesk" w:hAnsi="HK Grotesk" w:cs="Arial"/>
                <w:b/>
                <w:sz w:val="20"/>
                <w:szCs w:val="20"/>
              </w:rPr>
              <w:t>EFEKTÓW UCZENIA SIĘ</w:t>
            </w: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 Z TREŚCIAMI PROGRAMOWYMI, METOD</w:t>
            </w:r>
            <w:r w:rsidRPr="000D0008" w:rsidR="00B2461A">
              <w:rPr>
                <w:rFonts w:ascii="HK Grotesk" w:hAnsi="HK Grotesk" w:cs="Arial"/>
                <w:b/>
                <w:sz w:val="20"/>
                <w:szCs w:val="20"/>
              </w:rPr>
              <w:t>AMI KSZTAŁCENIA I WERYFIKACJI</w:t>
            </w:r>
          </w:p>
        </w:tc>
      </w:tr>
      <w:tr w:rsidRPr="000D0008" w:rsidR="008E7946" w:rsidTr="3A3FD7F6" w14:paraId="3D92E73A" w14:textId="77777777">
        <w:trPr>
          <w:trHeight w:val="70"/>
        </w:trPr>
        <w:tc>
          <w:tcPr>
            <w:tcW w:w="3605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B2461A" w14:paraId="450955BF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Nr efektu uczenia się</w:t>
            </w:r>
          </w:p>
        </w:tc>
        <w:tc>
          <w:tcPr>
            <w:tcW w:w="2445" w:type="dxa"/>
            <w:gridSpan w:val="8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1AB97512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Treści kształcenia</w:t>
            </w:r>
          </w:p>
        </w:tc>
        <w:tc>
          <w:tcPr>
            <w:tcW w:w="2464" w:type="dxa"/>
            <w:gridSpan w:val="7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613C4B35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2473" w:type="dxa"/>
            <w:gridSpan w:val="4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6286FDD9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Metody weryfikacji</w:t>
            </w:r>
          </w:p>
        </w:tc>
      </w:tr>
      <w:tr w:rsidRPr="000D0008" w:rsidR="008E7946" w:rsidTr="3A3FD7F6" w14:paraId="5C7186ED" w14:textId="77777777">
        <w:trPr>
          <w:trHeight w:val="257"/>
        </w:trPr>
        <w:tc>
          <w:tcPr>
            <w:tcW w:w="3605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0135CBF0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1.</w:t>
            </w:r>
          </w:p>
        </w:tc>
        <w:tc>
          <w:tcPr>
            <w:tcW w:w="2445" w:type="dxa"/>
            <w:gridSpan w:val="8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02EA1B3C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64" w:type="dxa"/>
            <w:gridSpan w:val="7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0A943808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73" w:type="dxa"/>
            <w:gridSpan w:val="4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342350" w14:paraId="370DFBE9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0D0008" w:rsidR="008E7946" w:rsidTr="3A3FD7F6" w14:paraId="3B314897" w14:textId="77777777">
        <w:trPr>
          <w:trHeight w:val="70"/>
        </w:trPr>
        <w:tc>
          <w:tcPr>
            <w:tcW w:w="3605" w:type="dxa"/>
            <w:gridSpan w:val="6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4788699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2.</w:t>
            </w:r>
          </w:p>
        </w:tc>
        <w:tc>
          <w:tcPr>
            <w:tcW w:w="244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56B20A0C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46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122CA737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3,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7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342350" w14:paraId="21DE5867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0D0008" w:rsidR="008E7946" w:rsidTr="3A3FD7F6" w14:paraId="41B564A8" w14:textId="77777777">
        <w:trPr>
          <w:trHeight w:val="70"/>
        </w:trPr>
        <w:tc>
          <w:tcPr>
            <w:tcW w:w="3605" w:type="dxa"/>
            <w:gridSpan w:val="6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1F75A9D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3.</w:t>
            </w:r>
          </w:p>
        </w:tc>
        <w:tc>
          <w:tcPr>
            <w:tcW w:w="2445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4C7BCC76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1-4</w:t>
            </w:r>
          </w:p>
        </w:tc>
        <w:tc>
          <w:tcPr>
            <w:tcW w:w="246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00BB6DAE" w:rsidRDefault="00342350" w14:paraId="0D99233C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473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342350" w14:paraId="377636B2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2,</w:t>
            </w:r>
            <w:r w:rsidRPr="000D0008" w:rsidR="00090445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0D0008" w:rsidR="008E7946" w:rsidTr="3A3FD7F6" w14:paraId="13813D6F" w14:textId="77777777">
        <w:trPr>
          <w:trHeight w:val="539"/>
        </w:trPr>
        <w:tc>
          <w:tcPr>
            <w:tcW w:w="266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BB6DAE" w:rsidRDefault="00342350" w14:paraId="71EBCB71" w14:textId="77777777">
            <w:pPr>
              <w:spacing w:after="0" w:line="100" w:lineRule="atLeast"/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8327" w:type="dxa"/>
            <w:gridSpan w:val="2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7CB1C3F3" w14:textId="77777777">
            <w:pPr>
              <w:pStyle w:val="Standard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Warunkiem zaliczenia jest: </w:t>
            </w:r>
          </w:p>
          <w:p w:rsidRPr="000D0008" w:rsidR="008E7946" w:rsidP="00090445" w:rsidRDefault="00BB6DAE" w14:paraId="24F77870" w14:textId="77777777">
            <w:pPr>
              <w:pStyle w:val="Standard"/>
              <w:numPr>
                <w:ilvl w:val="0"/>
                <w:numId w:val="7"/>
              </w:numPr>
              <w:ind w:left="247" w:hanging="247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kontrola frekwencji na zajęciach </w:t>
            </w:r>
          </w:p>
          <w:p w:rsidRPr="000D0008" w:rsidR="008E7946" w:rsidP="00090445" w:rsidRDefault="00BB6DAE" w14:paraId="174093C1" w14:textId="77777777">
            <w:pPr>
              <w:pStyle w:val="Standard"/>
              <w:numPr>
                <w:ilvl w:val="0"/>
                <w:numId w:val="7"/>
              </w:numPr>
              <w:ind w:left="247" w:hanging="247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</w:t>
            </w:r>
            <w:r w:rsidRPr="000D0008" w:rsidR="00E64826">
              <w:rPr>
                <w:rFonts w:ascii="HK Grotesk" w:hAnsi="HK Grotesk" w:cs="Arial"/>
                <w:sz w:val="20"/>
                <w:szCs w:val="20"/>
              </w:rPr>
              <w:t>uczenia się</w:t>
            </w: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 (w minimalnym akceptowalnym stopniu – w wysokości &gt;50%) </w:t>
            </w:r>
          </w:p>
          <w:p w:rsidRPr="000D0008" w:rsidR="008E7946" w:rsidP="00090445" w:rsidRDefault="00BB6DAE" w14:paraId="216EEB98" w14:textId="77777777">
            <w:pPr>
              <w:pStyle w:val="Standard"/>
              <w:numPr>
                <w:ilvl w:val="0"/>
                <w:numId w:val="7"/>
              </w:numPr>
              <w:ind w:left="247" w:hanging="247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</w:tr>
      <w:tr w:rsidRPr="000D0008" w:rsidR="00BB6DAE" w:rsidTr="3A3FD7F6" w14:paraId="0A6028AB" w14:textId="77777777">
        <w:trPr>
          <w:trHeight w:val="131"/>
        </w:trPr>
        <w:tc>
          <w:tcPr>
            <w:tcW w:w="2660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BB6DAE" w:rsidRDefault="00BB6DAE" w14:paraId="5D13363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939" w:type="dxa"/>
            <w:gridSpan w:val="10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BB6DAE" w:rsidRDefault="00BB6DAE" w14:paraId="2906B3E5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694" w:type="dxa"/>
            <w:gridSpan w:val="6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BB6DAE" w:rsidRDefault="00BB6DAE" w14:paraId="7F83DA7B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694" w:type="dxa"/>
            <w:gridSpan w:val="6"/>
            <w:vMerge w:val="restart"/>
            <w:tcBorders>
              <w:top w:val="single" w:color="000000" w:themeColor="text1" w:sz="8" w:space="0"/>
              <w:left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0D0008" w:rsidR="00BB6DAE" w:rsidRDefault="00BB6DAE" w14:paraId="0D0B940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0D0008" w:rsidR="00BB6DAE" w:rsidTr="3A3FD7F6" w14:paraId="66DE5B26" w14:textId="77777777">
        <w:trPr>
          <w:trHeight w:val="70"/>
        </w:trPr>
        <w:tc>
          <w:tcPr>
            <w:tcW w:w="2660" w:type="dxa"/>
            <w:gridSpan w:val="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BB6DAE" w:rsidRDefault="00BB6DAE" w14:paraId="493A0CA5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570" w:type="dxa"/>
            <w:gridSpan w:val="6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BB6DAE" w:rsidRDefault="00BB6DAE" w14:paraId="56AB6BD4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6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BB6DAE" w:rsidRDefault="00BB6DAE" w14:paraId="6E0A92F8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BB6DAE" w:rsidRDefault="00BB6DAE" w14:paraId="69CE75AC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BB6DAE" w:rsidRDefault="00BB6DAE" w14:paraId="13FABD8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2694" w:type="dxa"/>
            <w:gridSpan w:val="6"/>
            <w:vMerge/>
            <w:tcMar/>
            <w:vAlign w:val="center"/>
          </w:tcPr>
          <w:p w:rsidRPr="000D0008" w:rsidR="00BB6DAE" w:rsidRDefault="00BB6DAE" w14:paraId="0E27B00A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0D0008" w:rsidR="00BB6DAE" w:rsidTr="3A3FD7F6" w14:paraId="4707006B" w14:textId="77777777">
        <w:trPr>
          <w:trHeight w:val="70"/>
        </w:trPr>
        <w:tc>
          <w:tcPr>
            <w:tcW w:w="2660" w:type="dxa"/>
            <w:gridSpan w:val="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BB6DAE" w:rsidRDefault="00BB6DAE" w14:paraId="3925AF48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570" w:type="dxa"/>
            <w:gridSpan w:val="6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249FAAB8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36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6A09E912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33E67AC6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1BBD13F9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6"/>
            <w:vMerge/>
            <w:tcMar/>
          </w:tcPr>
          <w:p w:rsidRPr="000D0008" w:rsidR="00BB6DAE" w:rsidRDefault="00BB6DAE" w14:paraId="60061E4C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0D0008" w:rsidR="00BB6DAE" w:rsidTr="3A3FD7F6" w14:paraId="2DA6E224" w14:textId="77777777">
        <w:trPr>
          <w:trHeight w:val="70"/>
        </w:trPr>
        <w:tc>
          <w:tcPr>
            <w:tcW w:w="2660" w:type="dxa"/>
            <w:gridSpan w:val="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BB6DAE" w:rsidP="00B2461A" w:rsidRDefault="00BB6DAE" w14:paraId="039AAB36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Liczba godzin w </w:t>
            </w:r>
            <w:proofErr w:type="spellStart"/>
            <w:r w:rsidRPr="000D0008" w:rsidR="00B2461A">
              <w:rPr>
                <w:rFonts w:ascii="HK Grotesk" w:hAnsi="HK Grotesk" w:cs="Arial"/>
                <w:sz w:val="20"/>
                <w:szCs w:val="20"/>
              </w:rPr>
              <w:t>sem</w:t>
            </w:r>
            <w:proofErr w:type="spellEnd"/>
            <w:r w:rsidRPr="000D0008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  <w:tc>
          <w:tcPr>
            <w:tcW w:w="1570" w:type="dxa"/>
            <w:gridSpan w:val="6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423D4B9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</w:t>
            </w:r>
            <w:r w:rsidRPr="000D0008" w:rsidR="00B2461A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0BE14808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09FA2A7E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237AFA41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6"/>
            <w:vMerge/>
            <w:tcMar/>
          </w:tcPr>
          <w:p w:rsidRPr="000D0008" w:rsidR="00BB6DAE" w:rsidRDefault="00BB6DAE" w14:paraId="44EAFD9C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0D0008" w:rsidR="00BB6DAE" w:rsidTr="3A3FD7F6" w14:paraId="5D63CC35" w14:textId="77777777">
        <w:trPr>
          <w:trHeight w:val="70"/>
        </w:trPr>
        <w:tc>
          <w:tcPr>
            <w:tcW w:w="2660" w:type="dxa"/>
            <w:gridSpan w:val="3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BB6DAE" w:rsidRDefault="00BB6DAE" w14:paraId="64139F33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570" w:type="dxa"/>
            <w:gridSpan w:val="6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4E0D8DF5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36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3AD8BB85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6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3AC2E41B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B6DAE" w:rsidP="00BB6DAE" w:rsidRDefault="00BB6DAE" w14:paraId="09D9AC6E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6"/>
            <w:vMerge/>
            <w:tcMar/>
          </w:tcPr>
          <w:p w:rsidRPr="000D0008" w:rsidR="00BB6DAE" w:rsidRDefault="00BB6DAE" w14:paraId="4B94D5A5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0D0008" w:rsidR="008E7946" w:rsidTr="3A3FD7F6" w14:paraId="4AA28130" w14:textId="77777777">
        <w:trPr>
          <w:trHeight w:val="270"/>
        </w:trPr>
        <w:tc>
          <w:tcPr>
            <w:tcW w:w="10987" w:type="dxa"/>
            <w:gridSpan w:val="2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0936845D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Pr="000D0008" w:rsidR="008E7946" w:rsidTr="3A3FD7F6" w14:paraId="3BB8951B" w14:textId="77777777">
        <w:trPr>
          <w:trHeight w:val="555"/>
        </w:trPr>
        <w:tc>
          <w:tcPr>
            <w:tcW w:w="10987" w:type="dxa"/>
            <w:gridSpan w:val="2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BB6DAE" w14:paraId="7100FC93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B. Wieczorkiewicz – „ Sztuka Mówienia” – Art. – Program Warszawa 1998</w:t>
            </w:r>
          </w:p>
          <w:p w:rsidRPr="000D0008" w:rsidR="008E7946" w:rsidRDefault="00BB6DAE" w14:paraId="7CDD5106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 B. Toczyska – „Głośno i Wyraźnie” – Gdańskie Wydawnictwo Psychologiczne 2007</w:t>
            </w:r>
          </w:p>
          <w:p w:rsidRPr="000D0008" w:rsidR="008E7946" w:rsidRDefault="00BB6DAE" w14:paraId="72C53BB3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 M. Walczak-</w:t>
            </w:r>
            <w:proofErr w:type="spellStart"/>
            <w:r w:rsidRPr="000D0008">
              <w:rPr>
                <w:rFonts w:ascii="HK Grotesk" w:hAnsi="HK Grotesk" w:cs="Arial"/>
                <w:sz w:val="20"/>
                <w:szCs w:val="20"/>
              </w:rPr>
              <w:t>Deleżyńska</w:t>
            </w:r>
            <w:proofErr w:type="spellEnd"/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 – „Aby Język Giętki...” – Wrocław 2001</w:t>
            </w:r>
          </w:p>
        </w:tc>
      </w:tr>
      <w:tr w:rsidRPr="000D0008" w:rsidR="008E7946" w:rsidTr="3A3FD7F6" w14:paraId="238FE2AB" w14:textId="77777777">
        <w:trPr>
          <w:trHeight w:val="287"/>
        </w:trPr>
        <w:tc>
          <w:tcPr>
            <w:tcW w:w="10987" w:type="dxa"/>
            <w:gridSpan w:val="2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5E23A139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Pr="000D0008" w:rsidR="008E7946" w:rsidTr="3A3FD7F6" w14:paraId="7F84EBB3" w14:textId="77777777">
        <w:trPr>
          <w:trHeight w:val="223"/>
        </w:trPr>
        <w:tc>
          <w:tcPr>
            <w:tcW w:w="10987" w:type="dxa"/>
            <w:gridSpan w:val="2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BB6DAE" w14:paraId="2E180A20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B. Toczyska – „Sarabanda W Chaszczach” – Podkowa Gdańsk 1997 </w:t>
            </w:r>
          </w:p>
        </w:tc>
      </w:tr>
      <w:tr w:rsidRPr="000D0008" w:rsidR="008E7946" w:rsidTr="3A3FD7F6" w14:paraId="2131356D" w14:textId="77777777">
        <w:trPr>
          <w:trHeight w:val="429"/>
        </w:trPr>
        <w:tc>
          <w:tcPr>
            <w:tcW w:w="10987" w:type="dxa"/>
            <w:gridSpan w:val="2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206D38B0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KALKULACJA NAKŁADU PRACY STUDENTA (w godz.)</w:t>
            </w:r>
          </w:p>
        </w:tc>
      </w:tr>
      <w:tr w:rsidRPr="000D0008" w:rsidR="008E7946" w:rsidTr="3A3FD7F6" w14:paraId="174D79DA" w14:textId="77777777">
        <w:trPr>
          <w:trHeight w:val="60"/>
        </w:trPr>
        <w:tc>
          <w:tcPr>
            <w:tcW w:w="4135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8E7946" w:rsidP="00BB6DAE" w:rsidRDefault="00342350" w14:paraId="4AA4675C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378" w:type="dxa"/>
            <w:gridSpan w:val="4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342350" w14:paraId="4C2A823A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  <w:tc>
          <w:tcPr>
            <w:tcW w:w="4235" w:type="dxa"/>
            <w:gridSpan w:val="11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8E7946" w:rsidP="00BB6DAE" w:rsidRDefault="00342350" w14:paraId="50C4EB9B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39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342350" w14:paraId="76DB90EB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5</w:t>
            </w:r>
          </w:p>
        </w:tc>
      </w:tr>
      <w:tr w:rsidRPr="000D0008" w:rsidR="008E7946" w:rsidTr="3A3FD7F6" w14:paraId="36E206FA" w14:textId="77777777">
        <w:trPr>
          <w:trHeight w:val="195"/>
        </w:trPr>
        <w:tc>
          <w:tcPr>
            <w:tcW w:w="4135" w:type="dxa"/>
            <w:gridSpan w:val="8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8E7946" w:rsidP="00BB6DAE" w:rsidRDefault="00342350" w14:paraId="488B912E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37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BB5FD9" w14:paraId="279935FF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4235" w:type="dxa"/>
            <w:gridSpan w:val="1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8E7946" w:rsidP="00BB6DAE" w:rsidRDefault="00342350" w14:paraId="2934EA12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342350" w14:paraId="7A036E3D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Pr="000D0008" w:rsidR="008E7946" w:rsidTr="3A3FD7F6" w14:paraId="01C26ABD" w14:textId="77777777">
        <w:trPr>
          <w:trHeight w:val="70"/>
        </w:trPr>
        <w:tc>
          <w:tcPr>
            <w:tcW w:w="4135" w:type="dxa"/>
            <w:gridSpan w:val="8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8E7946" w:rsidP="00BB6DAE" w:rsidRDefault="00342350" w14:paraId="452F9F6A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37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342350" w14:paraId="68D9363B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4235" w:type="dxa"/>
            <w:gridSpan w:val="1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8E7946" w:rsidP="00BB6DAE" w:rsidRDefault="00342350" w14:paraId="229D7D00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2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342350" w14:paraId="4B584315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Pr="000D0008" w:rsidR="008E7946" w:rsidTr="3A3FD7F6" w14:paraId="7442EEC5" w14:textId="77777777">
        <w:trPr>
          <w:trHeight w:val="70"/>
        </w:trPr>
        <w:tc>
          <w:tcPr>
            <w:tcW w:w="4135" w:type="dxa"/>
            <w:gridSpan w:val="8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8E7946" w:rsidP="00BB6DAE" w:rsidRDefault="00342350" w14:paraId="1199E163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378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BB5FD9" w14:paraId="2322F001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235" w:type="dxa"/>
            <w:gridSpan w:val="11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0D0008" w:rsidR="008E7946" w:rsidP="00BB6DAE" w:rsidRDefault="008E7946" w14:paraId="3DEEC669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00BB6DAE" w:rsidRDefault="008E7946" w14:paraId="3656B9AB" w14:textId="77777777">
            <w:pPr>
              <w:spacing w:after="0" w:line="240" w:lineRule="auto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Pr="000D0008" w:rsidR="008E7946" w:rsidTr="3A3FD7F6" w14:paraId="658E924F" w14:textId="77777777">
        <w:trPr>
          <w:trHeight w:val="195"/>
        </w:trPr>
        <w:tc>
          <w:tcPr>
            <w:tcW w:w="4135" w:type="dxa"/>
            <w:gridSpan w:val="8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BB6DAE" w:rsidRDefault="00342350" w14:paraId="1AF3C5B7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378" w:type="dxa"/>
            <w:gridSpan w:val="4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8E7946" w:rsidP="00BB6DAE" w:rsidRDefault="00BB6DAE" w14:paraId="219897CE" w14:textId="7777777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30</w:t>
            </w:r>
          </w:p>
        </w:tc>
        <w:tc>
          <w:tcPr>
            <w:tcW w:w="4235" w:type="dxa"/>
            <w:gridSpan w:val="11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BB6DAE" w:rsidRDefault="00342350" w14:paraId="6AF247AE" w14:textId="77777777">
            <w:pPr>
              <w:spacing w:after="0" w:line="240" w:lineRule="auto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239" w:type="dxa"/>
            <w:gridSpan w:val="2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</w:tcPr>
          <w:p w:rsidRPr="000D0008" w:rsidR="008E7946" w:rsidP="00BB6DAE" w:rsidRDefault="00342350" w14:paraId="19F14E3C" w14:textId="77777777">
            <w:pPr>
              <w:spacing w:after="0" w:line="240" w:lineRule="auto"/>
              <w:rPr>
                <w:rFonts w:ascii="HK Grotesk" w:hAnsi="HK Grotesk" w:cs="Arial"/>
                <w:b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1</w:t>
            </w:r>
          </w:p>
        </w:tc>
      </w:tr>
      <w:tr w:rsidRPr="000D0008" w:rsidR="008E7946" w:rsidTr="3A3FD7F6" w14:paraId="53223785" w14:textId="77777777">
        <w:trPr>
          <w:trHeight w:val="389"/>
        </w:trPr>
        <w:tc>
          <w:tcPr>
            <w:tcW w:w="10987" w:type="dxa"/>
            <w:gridSpan w:val="2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P="00BB6DAE" w:rsidRDefault="00342350" w14:paraId="59EA1F96" w14:textId="77777777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Pr="000D0008" w:rsidR="008E7946" w:rsidTr="3A3FD7F6" w14:paraId="37B34631" w14:textId="77777777">
        <w:trPr>
          <w:trHeight w:val="359"/>
        </w:trPr>
        <w:tc>
          <w:tcPr>
            <w:tcW w:w="10987" w:type="dxa"/>
            <w:gridSpan w:val="25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1AE744A7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Student posiada wiedzę i umiejętności potrzebne do podjęcia współpracy z placówkami edukacyjnymi</w:t>
            </w:r>
          </w:p>
        </w:tc>
      </w:tr>
      <w:tr w:rsidRPr="000D0008" w:rsidR="008E7946" w:rsidTr="3A3FD7F6" w14:paraId="174329FC" w14:textId="77777777">
        <w:trPr>
          <w:trHeight w:val="147"/>
        </w:trPr>
        <w:tc>
          <w:tcPr>
            <w:tcW w:w="10987" w:type="dxa"/>
            <w:gridSpan w:val="2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</w:tcPr>
          <w:p w:rsidRPr="000D0008" w:rsidR="008E7946" w:rsidRDefault="00342350" w14:paraId="6D25D58C" w14:textId="092A3C23">
            <w:pPr>
              <w:spacing w:after="0" w:line="100" w:lineRule="atLeast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Pr="000D0008" w:rsidR="00E84252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Pr="000D0008" w:rsidR="008E7946" w:rsidTr="3A3FD7F6" w14:paraId="5133BD13" w14:textId="77777777">
        <w:trPr>
          <w:trHeight w:val="180"/>
        </w:trPr>
        <w:tc>
          <w:tcPr>
            <w:tcW w:w="16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RDefault="00342350" w14:paraId="51A59785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4535" w:type="dxa"/>
            <w:gridSpan w:val="14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RDefault="00342350" w14:paraId="744E50EE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4765" w:type="dxa"/>
            <w:gridSpan w:val="10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RDefault="00342350" w14:paraId="00D50E36" w14:textId="77777777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Pr="000D0008" w:rsidR="008E7946" w:rsidTr="3A3FD7F6" w14:paraId="2FA630D0" w14:textId="77777777">
        <w:trPr>
          <w:trHeight w:val="70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24EF093D" w:rsidRDefault="00342350" w14:paraId="5B382F12" w14:textId="48EB8F1A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22.10.2018</w:t>
            </w:r>
          </w:p>
          <w:p w:rsidRPr="000D0008" w:rsidR="008E7946" w:rsidP="24EF093D" w:rsidRDefault="6FF53283" w14:paraId="2C9EC69B" w14:textId="3E6C19E8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01.10.2020</w:t>
            </w:r>
          </w:p>
        </w:tc>
        <w:tc>
          <w:tcPr>
            <w:tcW w:w="4535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8E7946" w:rsidP="24EF093D" w:rsidRDefault="6FF53283" w14:paraId="388DB98A" w14:textId="02B00565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 xml:space="preserve">mgr </w:t>
            </w:r>
            <w:r w:rsidRPr="000D0008" w:rsidR="00342350">
              <w:rPr>
                <w:rFonts w:ascii="HK Grotesk" w:hAnsi="HK Grotesk" w:cs="Arial"/>
                <w:sz w:val="20"/>
                <w:szCs w:val="20"/>
              </w:rPr>
              <w:t>Magdalena Gustyn-Piech</w:t>
            </w:r>
          </w:p>
          <w:p w:rsidRPr="000D0008" w:rsidR="008E7946" w:rsidP="24EF093D" w:rsidRDefault="0DA5E06B" w14:paraId="35F56849" w14:textId="7E4D3C99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765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8E7946" w:rsidP="24EF093D" w:rsidRDefault="00BB6DAE" w14:paraId="18110697" w14:textId="1F4AD1F6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Dostosowanie do PRK</w:t>
            </w:r>
          </w:p>
          <w:p w:rsidRPr="000D0008" w:rsidR="008E7946" w:rsidP="24EF093D" w:rsidRDefault="12673FD1" w14:paraId="2E821368" w14:textId="04BE5626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Pr="000D0008" w:rsidR="00B5551D" w:rsidTr="3A3FD7F6" w14:paraId="0A7E6D4A" w14:textId="77777777">
        <w:trPr>
          <w:trHeight w:val="70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5551D" w:rsidP="24EF093D" w:rsidRDefault="00B5551D" w14:paraId="7916FC8E" w14:textId="2F33751E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29.09.2021</w:t>
            </w:r>
          </w:p>
        </w:tc>
        <w:tc>
          <w:tcPr>
            <w:tcW w:w="4535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B5551D" w:rsidP="24EF093D" w:rsidRDefault="00B5551D" w14:paraId="01E3D5E4" w14:textId="221FC066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765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B5551D" w:rsidP="24EF093D" w:rsidRDefault="00B5551D" w14:paraId="1C913A83" w14:textId="3724D435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Pr="000D0008" w:rsidR="00CD5AC6" w:rsidTr="3A3FD7F6" w14:paraId="213B1D0E" w14:textId="77777777">
        <w:trPr>
          <w:trHeight w:val="70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CD5AC6" w:rsidP="24EF093D" w:rsidRDefault="00CD5AC6" w14:paraId="047B140C" w14:textId="4B9EB97A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23.06.2022</w:t>
            </w:r>
          </w:p>
        </w:tc>
        <w:tc>
          <w:tcPr>
            <w:tcW w:w="4535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00CD5AC6" w:rsidP="24EF093D" w:rsidRDefault="00CD5AC6" w14:paraId="00BCBC32" w14:textId="648B35E0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prof. dr hab. Bożena Violetta Bielecka</w:t>
            </w:r>
          </w:p>
        </w:tc>
        <w:tc>
          <w:tcPr>
            <w:tcW w:w="4765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00CD5AC6" w:rsidP="24EF093D" w:rsidRDefault="00CD5AC6" w14:paraId="638C879A" w14:textId="03D6F1B9">
            <w:pPr>
              <w:spacing w:after="0"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Pr="000D0008" w:rsidR="1F343691" w:rsidTr="3A3FD7F6" w14:paraId="7494AECA" w14:textId="77777777">
        <w:trPr>
          <w:trHeight w:val="70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116CF693" w:rsidP="1F343691" w:rsidRDefault="116CF693" w14:paraId="6EDADF17" w14:textId="57FD5244">
            <w:pPr>
              <w:spacing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12.11.2023</w:t>
            </w:r>
          </w:p>
        </w:tc>
        <w:tc>
          <w:tcPr>
            <w:tcW w:w="4535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Pr="000D0008" w:rsidR="116CF693" w:rsidP="1F343691" w:rsidRDefault="116CF693" w14:paraId="4055FCA3" w14:textId="796A6975">
            <w:pPr>
              <w:spacing w:line="100" w:lineRule="atLeast"/>
              <w:rPr>
                <w:rFonts w:ascii="HK Grotesk" w:hAnsi="HK Grotesk"/>
              </w:rPr>
            </w:pPr>
            <w:r w:rsidRPr="000D0008">
              <w:rPr>
                <w:rFonts w:ascii="HK Grotesk" w:hAnsi="HK Grotesk" w:eastAsia="Arial" w:cs="Arial"/>
                <w:sz w:val="19"/>
                <w:szCs w:val="19"/>
              </w:rPr>
              <w:t>dr Karolina Mika</w:t>
            </w:r>
          </w:p>
        </w:tc>
        <w:tc>
          <w:tcPr>
            <w:tcW w:w="4765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0D0008" w:rsidR="116CF693" w:rsidP="1F343691" w:rsidRDefault="116CF693" w14:paraId="6B0415AA" w14:textId="7A23BE06">
            <w:pPr>
              <w:spacing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000D0008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  <w:tr w:rsidR="3A3FD7F6" w:rsidTr="3A3FD7F6" w14:paraId="53D5B4BF">
        <w:trPr>
          <w:trHeight w:val="70"/>
        </w:trPr>
        <w:tc>
          <w:tcPr>
            <w:tcW w:w="1687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="0389F191" w:rsidP="3A3FD7F6" w:rsidRDefault="0389F191" w14:paraId="04085E13" w14:textId="38A19222">
            <w:pPr>
              <w:pStyle w:val="Normalny"/>
              <w:spacing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3A3FD7F6" w:rsidR="0389F191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4535" w:type="dxa"/>
            <w:gridSpan w:val="1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</w:tcPr>
          <w:p w:rsidR="0389F191" w:rsidP="3A3FD7F6" w:rsidRDefault="0389F191" w14:paraId="749FDB13" w14:textId="7F28D127">
            <w:pPr>
              <w:pStyle w:val="Normalny"/>
              <w:spacing w:line="100" w:lineRule="atLeast"/>
              <w:rPr>
                <w:rFonts w:ascii="HK Grotesk" w:hAnsi="HK Grotesk" w:eastAsia="Arial" w:cs="Arial"/>
                <w:sz w:val="19"/>
                <w:szCs w:val="19"/>
              </w:rPr>
            </w:pPr>
            <w:r w:rsidRPr="3A3FD7F6" w:rsidR="0389F191">
              <w:rPr>
                <w:rFonts w:ascii="HK Grotesk" w:hAnsi="HK Grotesk" w:eastAsia="Arial" w:cs="Arial"/>
                <w:sz w:val="19"/>
                <w:szCs w:val="19"/>
              </w:rPr>
              <w:t>dr hab. Joanna Cieślik-Klauza</w:t>
            </w:r>
          </w:p>
        </w:tc>
        <w:tc>
          <w:tcPr>
            <w:tcW w:w="4765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389F191" w:rsidP="3A3FD7F6" w:rsidRDefault="0389F191" w14:paraId="1D77BACF" w14:textId="448C3B8E">
            <w:pPr>
              <w:pStyle w:val="Normalny"/>
              <w:spacing w:line="100" w:lineRule="atLeast"/>
              <w:rPr>
                <w:rFonts w:ascii="HK Grotesk" w:hAnsi="HK Grotesk" w:cs="Arial"/>
                <w:sz w:val="20"/>
                <w:szCs w:val="20"/>
              </w:rPr>
            </w:pPr>
            <w:r w:rsidRPr="3A3FD7F6" w:rsidR="0389F191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  <w:bookmarkEnd w:id="0"/>
    </w:tbl>
    <w:p w:rsidRPr="000D0008" w:rsidR="00CC702E" w:rsidRDefault="00CC702E" w14:paraId="581BE24E" w14:textId="77777777">
      <w:pPr>
        <w:rPr>
          <w:rFonts w:ascii="HK Grotesk" w:hAnsi="HK Grotesk" w:cs="Arial"/>
          <w:sz w:val="20"/>
          <w:szCs w:val="20"/>
        </w:rPr>
      </w:pPr>
    </w:p>
    <w:sectPr w:rsidRPr="000D0008" w:rsidR="00CC702E" w:rsidSect="008E7946">
      <w:pgSz w:w="11906" w:h="16838" w:orient="portrait"/>
      <w:pgMar w:top="567" w:right="567" w:bottom="567" w:left="56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46A"/>
    <w:multiLevelType w:val="hybridMultilevel"/>
    <w:tmpl w:val="A100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779AB"/>
    <w:multiLevelType w:val="hybridMultilevel"/>
    <w:tmpl w:val="1920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2353"/>
    <w:multiLevelType w:val="hybridMultilevel"/>
    <w:tmpl w:val="CF06A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A5D08"/>
    <w:multiLevelType w:val="hybridMultilevel"/>
    <w:tmpl w:val="8494914E"/>
    <w:lvl w:ilvl="0" w:tplc="2942388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DB201D"/>
    <w:multiLevelType w:val="hybridMultilevel"/>
    <w:tmpl w:val="4D169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D7D23"/>
    <w:multiLevelType w:val="hybridMultilevel"/>
    <w:tmpl w:val="F5BCD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655AC"/>
    <w:multiLevelType w:val="hybridMultilevel"/>
    <w:tmpl w:val="EF50500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AE"/>
    <w:rsid w:val="00090445"/>
    <w:rsid w:val="000D0008"/>
    <w:rsid w:val="000D2353"/>
    <w:rsid w:val="0016177C"/>
    <w:rsid w:val="0021749B"/>
    <w:rsid w:val="00231C02"/>
    <w:rsid w:val="00342350"/>
    <w:rsid w:val="0045533B"/>
    <w:rsid w:val="00485F05"/>
    <w:rsid w:val="0068249B"/>
    <w:rsid w:val="006D0473"/>
    <w:rsid w:val="00743BF3"/>
    <w:rsid w:val="00832554"/>
    <w:rsid w:val="008E7946"/>
    <w:rsid w:val="009C229F"/>
    <w:rsid w:val="00A36B6F"/>
    <w:rsid w:val="00AB706C"/>
    <w:rsid w:val="00B2461A"/>
    <w:rsid w:val="00B5551D"/>
    <w:rsid w:val="00BB5FD9"/>
    <w:rsid w:val="00BB6DAE"/>
    <w:rsid w:val="00CC702E"/>
    <w:rsid w:val="00CD5AC6"/>
    <w:rsid w:val="00D253A5"/>
    <w:rsid w:val="00E64826"/>
    <w:rsid w:val="00E84252"/>
    <w:rsid w:val="0389F191"/>
    <w:rsid w:val="0DA5E06B"/>
    <w:rsid w:val="116CF693"/>
    <w:rsid w:val="12673FD1"/>
    <w:rsid w:val="1F343691"/>
    <w:rsid w:val="1F869917"/>
    <w:rsid w:val="24EF093D"/>
    <w:rsid w:val="294F3F2E"/>
    <w:rsid w:val="2DA9ECD9"/>
    <w:rsid w:val="34957498"/>
    <w:rsid w:val="34A1D6A5"/>
    <w:rsid w:val="3A3FD7F6"/>
    <w:rsid w:val="3BA26CCF"/>
    <w:rsid w:val="48DCFD37"/>
    <w:rsid w:val="55683855"/>
    <w:rsid w:val="5CF98329"/>
    <w:rsid w:val="65522D9F"/>
    <w:rsid w:val="67765839"/>
    <w:rsid w:val="6827BA4C"/>
    <w:rsid w:val="695C01DF"/>
    <w:rsid w:val="6A1B088F"/>
    <w:rsid w:val="6FF53283"/>
    <w:rsid w:val="7182172E"/>
    <w:rsid w:val="743B97E3"/>
    <w:rsid w:val="76733EA0"/>
    <w:rsid w:val="7CC1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CE1146"/>
  <w15:docId w15:val="{189B4509-02D8-4A57-9D20-A1BE432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8E7946"/>
    <w:pPr>
      <w:suppressAutoHyphens/>
      <w:spacing w:after="160" w:line="259" w:lineRule="auto"/>
    </w:pPr>
    <w:rPr>
      <w:rFonts w:ascii="Calibri" w:hAnsi="Calibri" w:eastAsia="Calibri"/>
      <w:kern w:val="1"/>
      <w:sz w:val="22"/>
      <w:szCs w:val="22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omylnaczcionkaakapitu1" w:customStyle="1">
    <w:name w:val="Domyślna czcionka akapitu1"/>
    <w:rsid w:val="008E7946"/>
  </w:style>
  <w:style w:type="character" w:styleId="TekstdymkaZnak" w:customStyle="1">
    <w:name w:val="Tekst dymka Znak"/>
    <w:basedOn w:val="Domylnaczcionkaakapitu1"/>
    <w:rsid w:val="008E7946"/>
    <w:rPr>
      <w:rFonts w:ascii="Segoe UI" w:hAnsi="Segoe UI" w:cs="Segoe UI"/>
      <w:sz w:val="18"/>
      <w:szCs w:val="18"/>
    </w:rPr>
  </w:style>
  <w:style w:type="character" w:styleId="ListLabel1" w:customStyle="1">
    <w:name w:val="ListLabel 1"/>
    <w:rsid w:val="008E7946"/>
    <w:rPr>
      <w:rFonts w:cs="Courier New"/>
    </w:rPr>
  </w:style>
  <w:style w:type="character" w:styleId="ListLabel2" w:customStyle="1">
    <w:name w:val="ListLabel 2"/>
    <w:rsid w:val="008E7946"/>
    <w:rPr>
      <w:rFonts w:cs="Courier New"/>
    </w:rPr>
  </w:style>
  <w:style w:type="character" w:styleId="ListLabel3" w:customStyle="1">
    <w:name w:val="ListLabel 3"/>
    <w:rsid w:val="008E7946"/>
    <w:rPr>
      <w:rFonts w:cs="Courier New"/>
    </w:rPr>
  </w:style>
  <w:style w:type="paragraph" w:styleId="Nagwek1" w:customStyle="1">
    <w:name w:val="Nagłówek1"/>
    <w:basedOn w:val="Normalny"/>
    <w:next w:val="Tekstpodstawowy"/>
    <w:rsid w:val="008E794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rsid w:val="008E7946"/>
    <w:pPr>
      <w:spacing w:after="140" w:line="288" w:lineRule="auto"/>
    </w:pPr>
  </w:style>
  <w:style w:type="paragraph" w:styleId="Lista">
    <w:name w:val="List"/>
    <w:basedOn w:val="Tekstpodstawowy"/>
    <w:rsid w:val="008E7946"/>
    <w:rPr>
      <w:rFonts w:cs="Arial"/>
    </w:rPr>
  </w:style>
  <w:style w:type="paragraph" w:styleId="Podpis1" w:customStyle="1">
    <w:name w:val="Podpis1"/>
    <w:basedOn w:val="Normalny"/>
    <w:rsid w:val="008E79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rsid w:val="008E7946"/>
    <w:pPr>
      <w:suppressLineNumbers/>
    </w:pPr>
    <w:rPr>
      <w:rFonts w:cs="Arial"/>
    </w:rPr>
  </w:style>
  <w:style w:type="paragraph" w:styleId="Tekstdymka1" w:customStyle="1">
    <w:name w:val="Tekst dymka1"/>
    <w:basedOn w:val="Normalny"/>
    <w:rsid w:val="008E794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rsid w:val="008E7946"/>
    <w:pPr>
      <w:suppressAutoHyphens/>
      <w:spacing w:line="100" w:lineRule="atLeast"/>
      <w:textAlignment w:val="baseline"/>
    </w:pPr>
    <w:rPr>
      <w:rFonts w:eastAsia="Calibri"/>
      <w:kern w:val="1"/>
      <w:sz w:val="24"/>
      <w:szCs w:val="24"/>
      <w:lang w:eastAsia="ar-SA"/>
    </w:rPr>
  </w:style>
  <w:style w:type="paragraph" w:styleId="Zawartotabeli" w:customStyle="1">
    <w:name w:val="Zawartość tabeli"/>
    <w:basedOn w:val="Normalny"/>
    <w:rsid w:val="008E7946"/>
    <w:pPr>
      <w:suppressLineNumbers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D2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1" w:customStyle="1">
    <w:name w:val="Tekst dymka Znak1"/>
    <w:basedOn w:val="Domylnaczcionkaakapitu"/>
    <w:link w:val="Tekstdymka"/>
    <w:uiPriority w:val="99"/>
    <w:semiHidden/>
    <w:rsid w:val="00D253A5"/>
    <w:rPr>
      <w:rFonts w:ascii="Tahoma" w:hAnsi="Tahoma" w:eastAsia="Calibri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9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Michał Sławecki</dc:creator>
  <lastModifiedBy>Joanna Cieślik-Klauza</lastModifiedBy>
  <revision>9</revision>
  <lastPrinted>2020-12-07T10:20:00.0000000Z</lastPrinted>
  <dcterms:created xsi:type="dcterms:W3CDTF">2021-09-29T16:47:00.0000000Z</dcterms:created>
  <dcterms:modified xsi:type="dcterms:W3CDTF">2024-10-01T10:18:34.6894190Z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