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0B03C" w14:textId="26427DD0" w:rsidR="007169AC" w:rsidRPr="00925EF0" w:rsidRDefault="0045397F" w:rsidP="007169AC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925EF0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E59382D" wp14:editId="2DAB78B5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CE074" w14:textId="69E07B18" w:rsidR="007169AC" w:rsidRPr="00925EF0" w:rsidRDefault="007169AC" w:rsidP="007169AC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45397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</w:t>
                              </w:r>
                              <w:r w:rsidR="00925EF0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45397F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</w:t>
                              </w:r>
                              <w:r w:rsidRPr="00925EF0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925EF0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1CB99C5" w14:textId="77777777" w:rsidR="007169AC" w:rsidRDefault="007169AC" w:rsidP="007169AC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9382D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FCCE074" w14:textId="69E07B18" w:rsidR="007169AC" w:rsidRPr="00925EF0" w:rsidRDefault="007169AC" w:rsidP="007169AC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45397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</w:t>
                        </w:r>
                        <w:r w:rsidR="00925EF0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45397F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</w:t>
                        </w:r>
                        <w:r w:rsidRPr="00925EF0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925EF0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1CB99C5" w14:textId="77777777" w:rsidR="007169AC" w:rsidRDefault="007169AC" w:rsidP="007169AC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75EC92" w14:textId="77777777" w:rsidR="007169AC" w:rsidRPr="00925EF0" w:rsidRDefault="007169AC" w:rsidP="007169AC">
      <w:pPr>
        <w:spacing w:after="0" w:line="240" w:lineRule="auto"/>
        <w:jc w:val="center"/>
        <w:rPr>
          <w:rFonts w:ascii="HK Grotesk" w:hAnsi="HK Grotesk" w:cstheme="minorHAnsi"/>
          <w:b/>
          <w:smallCaps/>
          <w:sz w:val="18"/>
          <w:szCs w:val="24"/>
        </w:rPr>
      </w:pPr>
    </w:p>
    <w:p w14:paraId="0A37501D" w14:textId="77777777" w:rsidR="005B68B4" w:rsidRPr="00925EF0" w:rsidRDefault="005B68B4" w:rsidP="005B68B4">
      <w:pPr>
        <w:spacing w:after="0" w:line="240" w:lineRule="auto"/>
        <w:jc w:val="center"/>
        <w:rPr>
          <w:rFonts w:ascii="HK Grotesk" w:hAnsi="HK Grotesk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4"/>
        <w:gridCol w:w="305"/>
        <w:gridCol w:w="621"/>
        <w:gridCol w:w="90"/>
        <w:gridCol w:w="574"/>
        <w:gridCol w:w="229"/>
        <w:gridCol w:w="469"/>
        <w:gridCol w:w="109"/>
        <w:gridCol w:w="520"/>
        <w:gridCol w:w="788"/>
        <w:gridCol w:w="419"/>
        <w:gridCol w:w="123"/>
        <w:gridCol w:w="297"/>
        <w:gridCol w:w="1091"/>
        <w:gridCol w:w="254"/>
        <w:gridCol w:w="887"/>
        <w:gridCol w:w="148"/>
        <w:gridCol w:w="515"/>
        <w:gridCol w:w="673"/>
        <w:gridCol w:w="193"/>
        <w:gridCol w:w="1499"/>
      </w:tblGrid>
      <w:tr w:rsidR="00036A52" w:rsidRPr="00925EF0" w14:paraId="3A3C52E0" w14:textId="77777777" w:rsidTr="74161C25"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036A52" w:rsidRPr="00925EF0" w:rsidRDefault="00036A52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72EA4903" w14:textId="77777777" w:rsidR="00036A52" w:rsidRPr="00925EF0" w:rsidRDefault="00036A52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Dyrygentura  </w:t>
            </w:r>
          </w:p>
        </w:tc>
      </w:tr>
      <w:tr w:rsidR="005B68B4" w:rsidRPr="00925EF0" w14:paraId="71B0D648" w14:textId="77777777" w:rsidTr="74161C25">
        <w:tc>
          <w:tcPr>
            <w:tcW w:w="8729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036A52" w:rsidRPr="00925EF0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1F0621" w:rsidRPr="00925EF0" w:rsidRDefault="001F0621" w:rsidP="001F0621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114946"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5B68B4" w:rsidRPr="00925EF0" w:rsidRDefault="001F0621" w:rsidP="001F0621">
            <w:pPr>
              <w:spacing w:after="0" w:line="240" w:lineRule="auto"/>
              <w:rPr>
                <w:rFonts w:ascii="HK Grotesk" w:hAnsi="HK Grotesk" w:cs="Arial"/>
                <w:smallCaps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036A52" w:rsidRPr="00925EF0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22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22E4C25E" w:rsidR="005B68B4" w:rsidRPr="00925EF0" w:rsidRDefault="00EB620A" w:rsidP="00C60A29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3D9E0B0E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019F831C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3D9E0B0E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/</w:t>
            </w:r>
            <w:r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00036A52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6ECD413C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5B68B4" w:rsidRPr="00925EF0" w14:paraId="5E01778D" w14:textId="77777777" w:rsidTr="74161C25">
        <w:tc>
          <w:tcPr>
            <w:tcW w:w="5434" w:type="dxa"/>
            <w:gridSpan w:val="11"/>
            <w:tcBorders>
              <w:left w:val="single" w:sz="8" w:space="0" w:color="auto"/>
            </w:tcBorders>
          </w:tcPr>
          <w:p w14:paraId="0D7F2353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B03E1E7" w14:textId="163A9C20" w:rsidR="005B68B4" w:rsidRPr="00925EF0" w:rsidRDefault="00DF0440" w:rsidP="005B68B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e</w:t>
            </w:r>
            <w:r w:rsidR="005B68B4" w:rsidRPr="00925EF0">
              <w:rPr>
                <w:rFonts w:ascii="HK Grotesk" w:hAnsi="HK Grotesk" w:cs="Arial"/>
                <w:b/>
                <w:color w:val="000000"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5554" w:type="dxa"/>
            <w:gridSpan w:val="10"/>
            <w:tcBorders>
              <w:right w:val="single" w:sz="8" w:space="0" w:color="auto"/>
            </w:tcBorders>
          </w:tcPr>
          <w:p w14:paraId="5F1D6DE1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0E47DD88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prowadzenie zespołów muzycznych</w:t>
            </w:r>
          </w:p>
        </w:tc>
      </w:tr>
      <w:tr w:rsidR="005B68B4" w:rsidRPr="00925EF0" w14:paraId="5E3B72C1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63" w:type="dxa"/>
            <w:gridSpan w:val="8"/>
            <w:tcBorders>
              <w:left w:val="single" w:sz="8" w:space="0" w:color="auto"/>
            </w:tcBorders>
          </w:tcPr>
          <w:p w14:paraId="16EBD797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396AA3D9" w14:textId="77777777" w:rsidR="005B68B4" w:rsidRPr="00925EF0" w:rsidRDefault="005B68B4" w:rsidP="00607268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Stacjonarne, </w:t>
            </w:r>
            <w:r w:rsidR="00607268" w:rsidRPr="00925EF0">
              <w:rPr>
                <w:rFonts w:ascii="HK Grotesk" w:hAnsi="HK Grotesk" w:cs="Arial"/>
                <w:b/>
                <w:sz w:val="20"/>
                <w:szCs w:val="20"/>
              </w:rPr>
              <w:t>drugiego</w:t>
            </w: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 stopnia</w:t>
            </w:r>
          </w:p>
        </w:tc>
        <w:tc>
          <w:tcPr>
            <w:tcW w:w="3528" w:type="dxa"/>
            <w:gridSpan w:val="6"/>
          </w:tcPr>
          <w:p w14:paraId="0EB471CD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310A71B7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97" w:type="dxa"/>
            <w:gridSpan w:val="7"/>
            <w:tcBorders>
              <w:right w:val="single" w:sz="8" w:space="0" w:color="auto"/>
            </w:tcBorders>
          </w:tcPr>
          <w:p w14:paraId="44C62BD9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036A52" w:rsidRPr="00925EF0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08EE4E00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5B68B4" w:rsidRPr="00925EF0" w14:paraId="011F903C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29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49CCF9E1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860" w:type="dxa"/>
            <w:gridSpan w:val="7"/>
            <w:tcBorders>
              <w:bottom w:val="single" w:sz="8" w:space="0" w:color="auto"/>
            </w:tcBorders>
          </w:tcPr>
          <w:p w14:paraId="0D7A8A56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036A52" w:rsidRPr="00925EF0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40" w:type="dxa"/>
            <w:gridSpan w:val="5"/>
            <w:tcBorders>
              <w:bottom w:val="single" w:sz="8" w:space="0" w:color="auto"/>
            </w:tcBorders>
          </w:tcPr>
          <w:p w14:paraId="6FBE9DF4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11501CB6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R. I-II, semestr I-IV</w:t>
            </w:r>
          </w:p>
        </w:tc>
        <w:tc>
          <w:tcPr>
            <w:tcW w:w="225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174B1212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60</w:t>
            </w:r>
          </w:p>
        </w:tc>
      </w:tr>
      <w:tr w:rsidR="005B68B4" w:rsidRPr="00925EF0" w14:paraId="098A93A9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1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5B68B4" w:rsidRPr="00925EF0" w:rsidRDefault="005B68B4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036A52" w:rsidRPr="00925EF0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79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C566D8"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</w:t>
            </w: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i Edukacji Artystycznej</w:t>
            </w:r>
          </w:p>
        </w:tc>
      </w:tr>
      <w:tr w:rsidR="005B68B4" w:rsidRPr="00925EF0" w14:paraId="07EDC2C3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5B68B4" w:rsidRPr="00925EF0" w:rsidRDefault="005B68B4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7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0D6F3" w14:textId="41A0119C" w:rsidR="005B68B4" w:rsidRPr="00925EF0" w:rsidRDefault="00114946" w:rsidP="00A1738B">
            <w:pPr>
              <w:spacing w:after="0" w:line="240" w:lineRule="auto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prof. dr hab. Wioletta Miłkowska, </w:t>
            </w:r>
            <w:r w:rsidR="42C313F6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prof. dr hab. Anna</w:t>
            </w:r>
            <w:r w:rsidR="08C4F97B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Ol</w:t>
            </w:r>
            <w:r w:rsidR="42C313F6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szewska, </w:t>
            </w:r>
            <w:r w:rsidR="00A1738B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dr hab. Ewa Barbara Rafałko, </w:t>
            </w:r>
            <w:r w:rsidR="00903B92">
              <w:rPr>
                <w:rFonts w:ascii="HK Grotesk" w:hAnsi="HK Grotesk" w:cs="Arial"/>
                <w:b/>
                <w:bCs/>
                <w:sz w:val="20"/>
                <w:szCs w:val="20"/>
              </w:rPr>
              <w:t>Ka</w:t>
            </w:r>
            <w:r w:rsidR="1B5978DB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rolina Mika,</w:t>
            </w:r>
            <w:r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  <w:r w:rsidR="6B925003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mgr Magdalena Gładkowska</w:t>
            </w:r>
            <w:r w:rsidR="5C42D4B9" w:rsidRPr="74161C25">
              <w:rPr>
                <w:rFonts w:ascii="HK Grotesk" w:hAnsi="HK Grotesk" w:cs="Arial"/>
                <w:b/>
                <w:bCs/>
                <w:sz w:val="20"/>
                <w:szCs w:val="20"/>
              </w:rPr>
              <w:t>.</w:t>
            </w:r>
          </w:p>
        </w:tc>
      </w:tr>
      <w:tr w:rsidR="005B68B4" w:rsidRPr="00925EF0" w14:paraId="39B67F2B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5B68B4" w:rsidRPr="00925EF0" w:rsidRDefault="005B68B4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790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A74AE" w14:textId="77777777" w:rsidR="005B68B4" w:rsidRPr="00925EF0" w:rsidRDefault="005B68B4" w:rsidP="005B68B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przygotowanie studenta do pracy z chórem amatorskim lub zawodowym/ zespołem instrumentalnym w szkolnictwie ogólnokształcącym oraz w szkolnictwie muzycznym I </w:t>
            </w:r>
            <w:proofErr w:type="spellStart"/>
            <w:r w:rsidRPr="00925EF0">
              <w:rPr>
                <w:rFonts w:ascii="HK Grotesk" w:hAnsi="HK Grotesk" w:cs="Arial"/>
                <w:sz w:val="20"/>
                <w:szCs w:val="20"/>
              </w:rPr>
              <w:t>i</w:t>
            </w:r>
            <w:proofErr w:type="spellEnd"/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 II stopnia, </w:t>
            </w:r>
          </w:p>
          <w:p w14:paraId="474226D5" w14:textId="77777777" w:rsidR="005B68B4" w:rsidRPr="00925EF0" w:rsidRDefault="005B68B4" w:rsidP="005B68B4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samodzielne analizowanie partytur pod względem formalnym, stylistycznym, wokalnym </w:t>
            </w:r>
          </w:p>
          <w:p w14:paraId="7489A7B0" w14:textId="77777777" w:rsidR="005B68B4" w:rsidRPr="00925EF0" w:rsidRDefault="005B68B4" w:rsidP="004464C5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64"/>
              </w:tabs>
              <w:spacing w:after="0" w:line="240" w:lineRule="auto"/>
              <w:ind w:left="164" w:hanging="164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umiejętność doboru repertuaru oraz samodzielnego przygotowania utworów polskiej i obcej literatury chóralnej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, instrumentalnej, wokalno-instrumentalnej </w:t>
            </w:r>
          </w:p>
        </w:tc>
      </w:tr>
      <w:tr w:rsidR="005B68B4" w:rsidRPr="00925EF0" w14:paraId="62FDD49A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5B68B4" w:rsidRPr="00925EF0" w:rsidRDefault="005B68B4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790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026BB" w14:textId="77777777" w:rsidR="005B68B4" w:rsidRPr="00925EF0" w:rsidRDefault="005B68B4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  <w:proofErr w:type="spellStart"/>
            <w:r w:rsidRPr="00925EF0">
              <w:rPr>
                <w:rFonts w:ascii="HK Grotesk" w:hAnsi="HK Grotesk" w:cs="Arial"/>
                <w:sz w:val="20"/>
                <w:szCs w:val="20"/>
              </w:rPr>
              <w:t>ogólnomuzyczna</w:t>
            </w:r>
            <w:proofErr w:type="spellEnd"/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 na poziomie studiów I stopnia, umiejętności i kompetencje: stosowanie prawidłowej techniki dyrygenckiej w pracy z chórem/zespołem instrumentalnym, umiejętność analizowania partytur pod względem formalnym i stylistycznym, umiejętność samodzielnego przygotowania utworu polskiej i obcej literatury chóralnej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, instrumentalnej, wokalno-instrumentalnej  </w:t>
            </w:r>
          </w:p>
        </w:tc>
      </w:tr>
      <w:tr w:rsidR="005B68B4" w:rsidRPr="00925EF0" w14:paraId="7286D3DF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030F2060" w:rsidR="005B68B4" w:rsidRPr="00925EF0" w:rsidRDefault="005B68B4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="00EF5E5A"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2D15F095" w:rsidR="005B68B4" w:rsidRPr="00925EF0" w:rsidRDefault="005B68B4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EF5E5A"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334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56292290" w:rsidR="005B68B4" w:rsidRPr="00925EF0" w:rsidRDefault="005B68B4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036A52" w:rsidRPr="00925EF0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EF5E5A"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40132D" w14:textId="0F9C4D8D" w:rsidR="005B68B4" w:rsidRPr="00925EF0" w:rsidRDefault="00EF5E5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5B68B4" w:rsidRPr="00925EF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</w:p>
        </w:tc>
      </w:tr>
      <w:tr w:rsidR="0084625D" w:rsidRPr="00925EF0" w14:paraId="5A252689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84625D" w:rsidRPr="00925EF0" w:rsidRDefault="0084625D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Wiedza</w:t>
            </w:r>
          </w:p>
          <w:p w14:paraId="5DAB6C7B" w14:textId="77777777" w:rsidR="0084625D" w:rsidRPr="00925EF0" w:rsidRDefault="0084625D" w:rsidP="005B68B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84625D" w:rsidRPr="00925EF0" w:rsidRDefault="0084625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33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B394DC" w14:textId="77777777" w:rsidR="0084625D" w:rsidRPr="00925EF0" w:rsidRDefault="0084625D" w:rsidP="005B68B4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zna repertuar przeznaczony dla zespołów wokalnych oraz wokalnych z towarzyszeniem instrumentu/-ów w szkolnictwie muzycznym drugiego stopnia i zespołów zawodowych, posiada znajomość i rozumie linie rozwojowe w historii muzyki i orientuje się w tradycjach wykonawczych różnych stylów muzycznych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7128D1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S2_W1</w:t>
            </w:r>
          </w:p>
          <w:p w14:paraId="3305E106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S2_W2</w:t>
            </w:r>
          </w:p>
          <w:p w14:paraId="02EB378F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84625D" w:rsidRPr="00925EF0" w14:paraId="749A4677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41" w:type="dxa"/>
            <w:gridSpan w:val="2"/>
            <w:vMerge/>
          </w:tcPr>
          <w:p w14:paraId="6A05A809" w14:textId="77777777" w:rsidR="0084625D" w:rsidRPr="00925EF0" w:rsidRDefault="0084625D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84625D" w:rsidRPr="00925EF0" w:rsidRDefault="0084625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33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62FEB" w14:textId="35216C3C" w:rsidR="0084625D" w:rsidRPr="00925EF0" w:rsidRDefault="0084625D" w:rsidP="00B96A70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ma pogłębioną wiedzę w zakresie dobrych praktyk i zasad etyki zawodowej muzyka i nauczyciela stosowanych w obszarze działalności pedagogicznej oraz</w:t>
            </w:r>
            <w:r w:rsidR="00C60A29" w:rsidRPr="00925EF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925EF0">
              <w:rPr>
                <w:rFonts w:ascii="HK Grotesk" w:hAnsi="HK Grotesk" w:cs="Arial"/>
                <w:color w:val="auto"/>
                <w:sz w:val="20"/>
                <w:szCs w:val="20"/>
              </w:rPr>
              <w:t>podstawowych zasad dotyczących prawa autorskiego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213807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S2_W7</w:t>
            </w:r>
          </w:p>
          <w:p w14:paraId="57B1BA32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S2_W8</w:t>
            </w:r>
          </w:p>
          <w:p w14:paraId="6A5D4D7C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S2_W9</w:t>
            </w:r>
          </w:p>
        </w:tc>
      </w:tr>
      <w:tr w:rsidR="0084625D" w:rsidRPr="00925EF0" w14:paraId="63CFB7CC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84625D" w:rsidRPr="00925EF0" w:rsidRDefault="0084625D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  <w:p w14:paraId="5A39BBE3" w14:textId="77777777" w:rsidR="0084625D" w:rsidRPr="00925EF0" w:rsidRDefault="0084625D" w:rsidP="005B68B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84625D" w:rsidRPr="00925EF0" w:rsidRDefault="0084625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33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046BA" w14:textId="77777777" w:rsidR="0084625D" w:rsidRPr="00925EF0" w:rsidRDefault="0084625D" w:rsidP="00B96A70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potrafi prowadzić różne formacje zespołów wokalnych oraz wokalnych z towarzyszeniem instrumentu/-ów w szkolnictwie artystycznym i zespołach zawodowych, potrafi przekonać do własnej koncepcji artystycznej zarówno wykonawców, jak i odbiorców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8829DB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S2_U10</w:t>
            </w:r>
          </w:p>
          <w:p w14:paraId="0EC4CD0F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S2_U11</w:t>
            </w:r>
          </w:p>
          <w:p w14:paraId="311A9E76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S2_U9</w:t>
            </w:r>
          </w:p>
        </w:tc>
      </w:tr>
      <w:tr w:rsidR="0084625D" w:rsidRPr="00925EF0" w14:paraId="181AC7E7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1" w:type="dxa"/>
            <w:gridSpan w:val="2"/>
            <w:vMerge/>
          </w:tcPr>
          <w:p w14:paraId="41C8F396" w14:textId="77777777" w:rsidR="0084625D" w:rsidRPr="00925EF0" w:rsidRDefault="0084625D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84625D" w:rsidRPr="00925EF0" w:rsidRDefault="0084625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733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17FED" w14:textId="77777777" w:rsidR="0084625D" w:rsidRPr="00925EF0" w:rsidRDefault="0084625D" w:rsidP="00B96A7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wykazuje umiejętność wyrażania własnych koncepcji artystycznych poprzez właściwe odczytanie formy utworu i zawartych w nim idei dysponując odpowiednim warsztatem technicznym, stale dążąc do jego udoskonalania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4ABE2D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S2_U1</w:t>
            </w:r>
          </w:p>
          <w:p w14:paraId="79EBFEAC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S2_U4</w:t>
            </w:r>
          </w:p>
          <w:p w14:paraId="45CC4FD1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S2_U5</w:t>
            </w:r>
          </w:p>
        </w:tc>
      </w:tr>
      <w:tr w:rsidR="0084625D" w:rsidRPr="00925EF0" w14:paraId="321A65D0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84625D" w:rsidRPr="00925EF0" w:rsidRDefault="0084625D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  <w:p w14:paraId="72A3D3EC" w14:textId="77777777" w:rsidR="0084625D" w:rsidRPr="00925EF0" w:rsidRDefault="0084625D" w:rsidP="005B68B4">
            <w:pPr>
              <w:spacing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41E47" w14:textId="77777777" w:rsidR="0084625D" w:rsidRPr="00925EF0" w:rsidRDefault="0084625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733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5E186" w14:textId="77777777" w:rsidR="0084625D" w:rsidRPr="00925EF0" w:rsidRDefault="0084625D" w:rsidP="005B68B4">
            <w:pPr>
              <w:pStyle w:val="NormalnyWeb"/>
              <w:spacing w:before="0" w:beforeAutospacing="0" w:after="0" w:afterAutospacing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jako dyrygent w sposób świadomy i odpowiedzialny przewodniczy różnorodnym działaniom zespołowym oraz potrafi inspirować do szeroko pojętych działań kulturotwórczych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C6F1F0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S2_K1</w:t>
            </w:r>
          </w:p>
          <w:p w14:paraId="3AA3ECD0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S2_K2</w:t>
            </w:r>
          </w:p>
          <w:p w14:paraId="7220F5FF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S2_K3</w:t>
            </w:r>
          </w:p>
          <w:p w14:paraId="702B362E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S2_K6</w:t>
            </w:r>
          </w:p>
        </w:tc>
      </w:tr>
      <w:tr w:rsidR="0084625D" w:rsidRPr="00925EF0" w14:paraId="3BBADA99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541" w:type="dxa"/>
            <w:gridSpan w:val="2"/>
            <w:vMerge/>
          </w:tcPr>
          <w:p w14:paraId="0D0B940D" w14:textId="77777777" w:rsidR="0084625D" w:rsidRPr="00925EF0" w:rsidRDefault="0084625D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4EA11" w14:textId="77777777" w:rsidR="0084625D" w:rsidRPr="00925EF0" w:rsidRDefault="0084625D" w:rsidP="004D07A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733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7FC31" w14:textId="77777777" w:rsidR="0084625D" w:rsidRPr="00925EF0" w:rsidRDefault="0084625D" w:rsidP="004464C5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color w:val="auto"/>
                <w:sz w:val="20"/>
                <w:szCs w:val="20"/>
              </w:rPr>
              <w:t>potrafi efektywnie rozwiązywać problemy natury psychologicznej na podstawie zdobytej wiedzy  i umiejętności, potrafi adaptować się do różnorodnych okoliczności, które mogą występować podczas wykonywania pracy zawodowej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2A1261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S2_K4</w:t>
            </w:r>
          </w:p>
          <w:p w14:paraId="18B97622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S2_K5</w:t>
            </w:r>
          </w:p>
          <w:p w14:paraId="201685FB" w14:textId="77777777" w:rsidR="0084625D" w:rsidRPr="00925EF0" w:rsidRDefault="0084625D" w:rsidP="00C2301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S2_K6</w:t>
            </w:r>
          </w:p>
        </w:tc>
      </w:tr>
      <w:tr w:rsidR="006E296A" w:rsidRPr="00925EF0" w14:paraId="4DC20631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53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2C450488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EF5E5A" w:rsidRPr="00925EF0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6E296A" w:rsidRPr="00925EF0" w14:paraId="2ED7F379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53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61AE" w14:textId="77777777" w:rsidR="006E296A" w:rsidRPr="00925EF0" w:rsidRDefault="006E296A" w:rsidP="005B68B4">
            <w:pPr>
              <w:tabs>
                <w:tab w:val="left" w:pos="688"/>
              </w:tabs>
              <w:suppressAutoHyphens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Program podzielony jest na bloki tematyczne. </w:t>
            </w:r>
          </w:p>
          <w:p w14:paraId="7362C7BC" w14:textId="77777777" w:rsidR="006E296A" w:rsidRPr="00925EF0" w:rsidRDefault="006E296A" w:rsidP="005B68B4">
            <w:pPr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Przedstawione poniżej treści tematyczne są stałe w ramach każdego z czterech semestrów. Zróżnicowany jest stopień trudności i tempo realizacji ćwiczeń w kolejnych semestrach, uwzględniając predyspozycje studentów. </w:t>
            </w:r>
          </w:p>
          <w:p w14:paraId="4BE539C0" w14:textId="77777777" w:rsidR="006E296A" w:rsidRPr="00925EF0" w:rsidRDefault="006E296A" w:rsidP="001F43C5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I Technika dyrygencka</w:t>
            </w:r>
          </w:p>
          <w:p w14:paraId="58BCD56B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Pogłębianie tajników sztuki dyrygenckiej </w:t>
            </w:r>
          </w:p>
          <w:p w14:paraId="3147D840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Umiejętność dyrygowania utworami w różnych tempach, artykulacji i dynamice</w:t>
            </w:r>
          </w:p>
          <w:p w14:paraId="0DC66A64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Umiejętność dyrygowania utworami z elementami techniki imitacyjnej </w:t>
            </w:r>
          </w:p>
          <w:p w14:paraId="2153F70E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Umiejętność podawania dźwięków z kamertonu </w:t>
            </w:r>
          </w:p>
          <w:p w14:paraId="57343D9C" w14:textId="77777777" w:rsidR="006E296A" w:rsidRPr="00925EF0" w:rsidRDefault="006E296A" w:rsidP="001F43C5">
            <w:pPr>
              <w:spacing w:after="0" w:line="240" w:lineRule="auto"/>
              <w:ind w:left="148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II Literatura przedmiotu</w:t>
            </w:r>
          </w:p>
          <w:p w14:paraId="7CD7BB06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Dyrygowanie utworami na chór dziecięcy/żeński/mieszany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a cappella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 w różnej stylistyce </w:t>
            </w:r>
          </w:p>
          <w:p w14:paraId="0AE5B95D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Dyrygowanie utworami wokalno-instrumentalnymi na chór dziecięcy/żeński/mieszany w różnej stylistyce</w:t>
            </w:r>
          </w:p>
          <w:p w14:paraId="59346FB2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Dyrygowanie utworami instrumentalnymi  </w:t>
            </w:r>
          </w:p>
          <w:p w14:paraId="158873F0" w14:textId="77777777" w:rsidR="006E296A" w:rsidRPr="00925EF0" w:rsidRDefault="006E296A" w:rsidP="001F43C5">
            <w:pPr>
              <w:spacing w:after="0" w:line="240" w:lineRule="auto"/>
              <w:ind w:left="148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III Znajomość partytury</w:t>
            </w:r>
          </w:p>
          <w:p w14:paraId="178BCB6E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Śpiewanie pojedynczych głosów chóralnych z partytury </w:t>
            </w:r>
          </w:p>
          <w:p w14:paraId="303E2A68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Analiza partytury pod względem konstrukcji </w:t>
            </w:r>
          </w:p>
          <w:p w14:paraId="37BDD7F2" w14:textId="77777777" w:rsidR="006E296A" w:rsidRPr="00925EF0" w:rsidRDefault="006E296A" w:rsidP="005B68B4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Analiza partytury pod względem wykonawczym i stylistycznym. Znajomość twórczości kompozytorów wykonywanych utworów </w:t>
            </w:r>
          </w:p>
          <w:p w14:paraId="5952E4AB" w14:textId="77777777" w:rsidR="006E296A" w:rsidRPr="00925EF0" w:rsidRDefault="006E296A" w:rsidP="001F43C5">
            <w:pPr>
              <w:numPr>
                <w:ilvl w:val="0"/>
                <w:numId w:val="7"/>
              </w:numPr>
              <w:spacing w:after="0" w:line="240" w:lineRule="auto"/>
              <w:ind w:left="508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Przygotowanie programu do koncertu w ramach występu artystycznego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9429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60 h</w:t>
            </w:r>
          </w:p>
        </w:tc>
      </w:tr>
      <w:tr w:rsidR="006E296A" w:rsidRPr="00925EF0" w14:paraId="722C6356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8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812C" w14:textId="77777777" w:rsidR="006E296A" w:rsidRPr="00925EF0" w:rsidRDefault="006E296A" w:rsidP="005B68B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4ACD2229" w14:textId="77777777" w:rsidR="006E296A" w:rsidRPr="00925EF0" w:rsidRDefault="006E296A" w:rsidP="005B68B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wykład konwersatoryjny</w:t>
            </w:r>
          </w:p>
          <w:p w14:paraId="20D3E3F1" w14:textId="77777777" w:rsidR="006E296A" w:rsidRPr="00925EF0" w:rsidRDefault="006E296A" w:rsidP="005B68B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analiza przypadków</w:t>
            </w:r>
          </w:p>
          <w:p w14:paraId="3C27DA8A" w14:textId="77777777" w:rsidR="006E296A" w:rsidRPr="00925EF0" w:rsidRDefault="006E296A" w:rsidP="005B68B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rozwiązywanie zadań artystycznych</w:t>
            </w:r>
          </w:p>
          <w:p w14:paraId="5AE92BFC" w14:textId="77777777" w:rsidR="006E296A" w:rsidRPr="00925EF0" w:rsidRDefault="006E296A" w:rsidP="005B68B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</w:tr>
      <w:tr w:rsidR="006E296A" w:rsidRPr="00925EF0" w14:paraId="5F5754AE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343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7B00A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43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E4718A" w:rsidRPr="00925EF0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6E296A" w:rsidRPr="00925EF0" w14:paraId="6220FB0D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23" w:type="dxa"/>
            <w:gridSpan w:val="3"/>
            <w:vMerge/>
            <w:vAlign w:val="center"/>
          </w:tcPr>
          <w:p w14:paraId="60061E4C" w14:textId="77777777" w:rsidR="006E296A" w:rsidRPr="00925EF0" w:rsidRDefault="006E296A" w:rsidP="00EA102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43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CA6E7" w14:textId="77777777" w:rsidR="006E296A" w:rsidRPr="00925EF0" w:rsidRDefault="006E296A" w:rsidP="00EA10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54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87744E" w14:textId="77777777" w:rsidR="006E296A" w:rsidRPr="00925EF0" w:rsidRDefault="006E296A" w:rsidP="001F0621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1F0621" w:rsidRPr="00925EF0">
              <w:rPr>
                <w:rFonts w:ascii="HK Grotesk" w:hAnsi="HK Grotesk" w:cs="Arial"/>
                <w:sz w:val="20"/>
                <w:szCs w:val="20"/>
              </w:rPr>
              <w:t>4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1F0621" w:rsidRPr="00925EF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6E296A" w:rsidRPr="00925EF0" w14:paraId="5354B868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123" w:type="dxa"/>
            <w:gridSpan w:val="3"/>
            <w:vMerge/>
            <w:vAlign w:val="center"/>
          </w:tcPr>
          <w:p w14:paraId="44EAFD9C" w14:textId="77777777" w:rsidR="006E296A" w:rsidRPr="00925EF0" w:rsidRDefault="006E296A" w:rsidP="00EA102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43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802B52" w14:textId="77777777" w:rsidR="006E296A" w:rsidRPr="00925EF0" w:rsidRDefault="006E296A" w:rsidP="00EA10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przesłuchanie</w:t>
            </w:r>
          </w:p>
        </w:tc>
        <w:tc>
          <w:tcPr>
            <w:tcW w:w="54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F665E8" w14:textId="77777777" w:rsidR="006E296A" w:rsidRPr="00925EF0" w:rsidRDefault="006E296A" w:rsidP="001F0621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1, </w:t>
            </w:r>
            <w:r w:rsidR="001F0621" w:rsidRPr="00925EF0">
              <w:rPr>
                <w:rFonts w:ascii="HK Grotesk" w:hAnsi="HK Grotesk" w:cs="Arial"/>
                <w:sz w:val="20"/>
                <w:szCs w:val="20"/>
              </w:rPr>
              <w:t>4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1F0621" w:rsidRPr="00925EF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6E296A" w:rsidRPr="00925EF0" w14:paraId="1322CD2C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123" w:type="dxa"/>
            <w:gridSpan w:val="3"/>
            <w:vMerge/>
            <w:vAlign w:val="center"/>
          </w:tcPr>
          <w:p w14:paraId="4B94D5A5" w14:textId="77777777" w:rsidR="006E296A" w:rsidRPr="00925EF0" w:rsidRDefault="006E296A" w:rsidP="00EA102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43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DC55" w14:textId="77777777" w:rsidR="006E296A" w:rsidRPr="00925EF0" w:rsidRDefault="006E296A" w:rsidP="00EA10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543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13C823" w14:textId="77777777" w:rsidR="006E296A" w:rsidRPr="00925EF0" w:rsidRDefault="006E296A" w:rsidP="001F0621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1, 2, </w:t>
            </w:r>
            <w:r w:rsidR="001F0621" w:rsidRPr="00925EF0">
              <w:rPr>
                <w:rFonts w:ascii="HK Grotesk" w:hAnsi="HK Grotesk" w:cs="Arial"/>
                <w:sz w:val="20"/>
                <w:szCs w:val="20"/>
              </w:rPr>
              <w:t>3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1F0621" w:rsidRPr="00925EF0">
              <w:rPr>
                <w:rFonts w:ascii="HK Grotesk" w:hAnsi="HK Grotesk" w:cs="Arial"/>
                <w:sz w:val="20"/>
                <w:szCs w:val="20"/>
              </w:rPr>
              <w:t>4,5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  <w:r w:rsidR="001F0621" w:rsidRPr="00925EF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="006E296A" w:rsidRPr="00925EF0" w14:paraId="51D2EDCA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6E296A" w:rsidRPr="00925EF0" w:rsidRDefault="006E296A" w:rsidP="00EA102F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="00E4718A" w:rsidRPr="00925EF0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6E296A" w:rsidRPr="00925EF0" w14:paraId="3D92E73A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E4718A" w:rsidRPr="00925EF0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61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93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="001F0621" w:rsidRPr="00925EF0" w14:paraId="5462E96D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F0621" w:rsidRPr="00925EF0" w:rsidRDefault="001F0621" w:rsidP="001F062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4D2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5, 6, 7, 10, 11</w:t>
            </w:r>
          </w:p>
        </w:tc>
        <w:tc>
          <w:tcPr>
            <w:tcW w:w="2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218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1, 3, 4, 5</w:t>
            </w:r>
          </w:p>
        </w:tc>
        <w:tc>
          <w:tcPr>
            <w:tcW w:w="29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0DFBE9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1F0621" w:rsidRPr="00925EF0" w14:paraId="6166C2A7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1F0621" w:rsidRPr="00925EF0" w:rsidRDefault="001F0621" w:rsidP="001F062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36C" w14:textId="77777777" w:rsidR="001F0621" w:rsidRPr="00925EF0" w:rsidRDefault="001F0621" w:rsidP="00B96A7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3DF" w14:textId="77777777" w:rsidR="001F0621" w:rsidRPr="00925EF0" w:rsidRDefault="001F0621" w:rsidP="00B96A7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3, 4, 5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78152" w14:textId="77777777" w:rsidR="001F0621" w:rsidRPr="00925EF0" w:rsidRDefault="001F0621" w:rsidP="00B96A7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F0621" w:rsidRPr="00925EF0" w14:paraId="29328D76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1F0621" w:rsidRPr="00925EF0" w:rsidRDefault="001F0621" w:rsidP="001F062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BF0" w14:textId="77777777" w:rsidR="001F0621" w:rsidRPr="00925EF0" w:rsidRDefault="001F0621" w:rsidP="00B96A7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06F" w14:textId="77777777" w:rsidR="001F0621" w:rsidRPr="00925EF0" w:rsidRDefault="001F0621" w:rsidP="00B96A7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9363B" w14:textId="77777777" w:rsidR="001F0621" w:rsidRPr="00925EF0" w:rsidRDefault="001F0621" w:rsidP="00B96A70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F0621" w:rsidRPr="00925EF0" w14:paraId="77D4533A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1F0621" w:rsidRPr="00925EF0" w:rsidRDefault="001F0621" w:rsidP="001F062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8D5F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1-11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DAE9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E5867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1F0621" w:rsidRPr="00925EF0" w14:paraId="058F8A05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1F0621" w:rsidRPr="00925EF0" w:rsidRDefault="001F0621" w:rsidP="001F062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4F4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B3C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B7477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1F0621" w:rsidRPr="00925EF0" w14:paraId="4789B115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87E3DE" w14:textId="77777777" w:rsidR="001F0621" w:rsidRPr="00925EF0" w:rsidRDefault="001F0621" w:rsidP="001F0621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172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11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272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1-5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0EC6F" w14:textId="77777777" w:rsidR="001F0621" w:rsidRPr="00925EF0" w:rsidRDefault="001F0621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1, 2, 3</w:t>
            </w:r>
          </w:p>
        </w:tc>
      </w:tr>
      <w:tr w:rsidR="006E296A" w:rsidRPr="00925EF0" w14:paraId="05AEADD8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91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92F9D" w14:textId="77777777" w:rsidR="006E296A" w:rsidRPr="00925EF0" w:rsidRDefault="006E296A" w:rsidP="005B68B4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  <w:u w:val="single"/>
              </w:rPr>
              <w:t>Forma zaliczenia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143BA2F5" w14:textId="77777777" w:rsidR="006E296A" w:rsidRPr="00925EF0" w:rsidRDefault="006E296A" w:rsidP="005B68B4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Semestr I, II, III – kolokwium, semestr IV – egzamin </w:t>
            </w:r>
          </w:p>
          <w:p w14:paraId="6CBA0434" w14:textId="77777777" w:rsidR="006E296A" w:rsidRPr="00925EF0" w:rsidRDefault="006E296A" w:rsidP="005B68B4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  <w:u w:val="single"/>
              </w:rPr>
              <w:t>Warunki zaliczenia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5DB39EB7" w14:textId="77777777" w:rsidR="006E296A" w:rsidRPr="00925EF0" w:rsidRDefault="006E296A" w:rsidP="005B68B4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uczestnictwo w wykładach</w:t>
            </w:r>
          </w:p>
          <w:p w14:paraId="37DC222F" w14:textId="77777777" w:rsidR="006E296A" w:rsidRPr="00925EF0" w:rsidRDefault="006E296A" w:rsidP="005B68B4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</w:t>
            </w:r>
            <w:r w:rsidR="00E4718A" w:rsidRPr="00925EF0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</w:t>
            </w:r>
          </w:p>
          <w:p w14:paraId="3AB70E5A" w14:textId="1B04AF35" w:rsidR="006E296A" w:rsidRPr="00925EF0" w:rsidRDefault="006E296A" w:rsidP="22C30538">
            <w:pPr>
              <w:spacing w:after="0" w:line="240" w:lineRule="auto"/>
              <w:ind w:left="60"/>
              <w:jc w:val="both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Zaliczenia, kolokwia i egzaminy odbywają się przed komisją egzaminacyjną powołaną przez Dziekana lub Prodziekana w sesjach zimowej i letniej. Program przygotowany przez studenta ocenia komisja egzaminacyjna wg skali ocen zamieszczonej w regulaminie studiów.  </w:t>
            </w:r>
          </w:p>
          <w:p w14:paraId="6BB18DD4" w14:textId="77777777" w:rsidR="006E296A" w:rsidRPr="00925EF0" w:rsidRDefault="006E296A" w:rsidP="004464C5">
            <w:pPr>
              <w:spacing w:after="0" w:line="240" w:lineRule="auto"/>
              <w:ind w:left="60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I ROK</w:t>
            </w:r>
          </w:p>
          <w:p w14:paraId="22E4A40F" w14:textId="77777777" w:rsidR="006E296A" w:rsidRPr="00925EF0" w:rsidRDefault="006E296A" w:rsidP="004464C5">
            <w:pPr>
              <w:spacing w:after="0" w:line="240" w:lineRule="auto"/>
              <w:ind w:left="6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1 </w:t>
            </w: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–</w:t>
            </w:r>
            <w:r w:rsidR="007336F8"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kolokwium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: 4 utwory, w tym: na chór żeński/mieszany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 xml:space="preserve">a cappella,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polifoniczny, wokalno-instrumentalny (z orkiestrą, fortepianem lub organami), utwór instrumentalny; granie i śpiewanie poszczególnych głosów z partytur; znajomość twórczości kompozytorów wykonywanych utworów; znajomość partytury pod względem wykonawczym i stylistycznym; umiejętność podawania dźwięków z kamertonu; </w:t>
            </w:r>
          </w:p>
          <w:p w14:paraId="1FD9FF33" w14:textId="77777777" w:rsidR="006E296A" w:rsidRPr="00925EF0" w:rsidRDefault="006E296A" w:rsidP="004464C5">
            <w:pPr>
              <w:spacing w:after="0" w:line="240" w:lineRule="auto"/>
              <w:ind w:left="6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2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– kolokwium: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 4 utwory, w tym: na chór żeński/mieszany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 xml:space="preserve">a cappella,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polifoniczny, wokalno-instrumentalny (z orkiestrą, fortepianem lub organami), utwór instrumentalny; granie i śpiewanie poszczególnych głosów z partytur; znajomość twórczości kompozytorów wykonywanych utworów; znajomość partytury pod względem wykonawczym i stylistycznym;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umiejętność podawania dźwięków z kamertonu; </w:t>
            </w:r>
          </w:p>
          <w:p w14:paraId="101BE29E" w14:textId="77777777" w:rsidR="006E296A" w:rsidRPr="00925EF0" w:rsidRDefault="006E296A" w:rsidP="004464C5">
            <w:pPr>
              <w:spacing w:after="0" w:line="240" w:lineRule="auto"/>
              <w:ind w:left="60"/>
              <w:jc w:val="both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II ROK </w:t>
            </w:r>
          </w:p>
          <w:p w14:paraId="10D0FC64" w14:textId="77777777" w:rsidR="006E296A" w:rsidRPr="00925EF0" w:rsidRDefault="006E296A" w:rsidP="004464C5">
            <w:pPr>
              <w:spacing w:after="0" w:line="240" w:lineRule="auto"/>
              <w:ind w:left="6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3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–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kolokwium: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 3 utwory o wyższym stopniu trudności, w tym: na chór żeński/mieszany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 xml:space="preserve">a cappella,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polifoniczny, wokalno-instrumentalny (z orkiestrą, fortepianem lub organami), instrumentalny; granie i śpiewanie poszczególnych głosów z partytur; znajomość twórczości kompozytorów wykonywanych utworów; znajomość partytury pod względem wykonawczym i stylistycznym; umiejętność podawania dźwięków z kamertonu; </w:t>
            </w:r>
          </w:p>
          <w:p w14:paraId="0392AC78" w14:textId="77777777" w:rsidR="006E296A" w:rsidRPr="00925EF0" w:rsidRDefault="006E296A" w:rsidP="004464C5">
            <w:pPr>
              <w:spacing w:after="0" w:line="240" w:lineRule="auto"/>
              <w:ind w:left="60"/>
              <w:jc w:val="both"/>
              <w:rPr>
                <w:rFonts w:ascii="HK Grotesk" w:hAnsi="HK Grotesk" w:cs="Arial"/>
                <w:color w:val="FF0000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i/>
                <w:sz w:val="20"/>
                <w:szCs w:val="20"/>
              </w:rPr>
              <w:t xml:space="preserve">semestr 4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 xml:space="preserve">– egzamin: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4 utwory, w tym: na chór żeński/mieszany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 xml:space="preserve">a cappella,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polifoniczny, wokalno-instrumentalny (z orkiestrą, fortepianem lub organami), utwór instrumentalny; granie i śpiewanie poszczególnych głosów z partytur; znajomość twórczości kompozytorów wykonywanych utworów; znajomość partytury pod względem wykonawczym i stylistycznym; umiejętność podawania dźwięków z kamertonu; dopuszczalne jest wykonanie 1 utworu z programu z występu artystycznego w ramach egzaminu magisterskiego.</w:t>
            </w:r>
          </w:p>
          <w:p w14:paraId="3656B9AB" w14:textId="77777777" w:rsidR="007336F8" w:rsidRPr="00925EF0" w:rsidRDefault="007336F8" w:rsidP="002B62C0">
            <w:pPr>
              <w:spacing w:after="0" w:line="240" w:lineRule="auto"/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</w:rPr>
            </w:pPr>
          </w:p>
          <w:p w14:paraId="0BC55107" w14:textId="77777777" w:rsidR="006E296A" w:rsidRPr="00925EF0" w:rsidRDefault="006E296A" w:rsidP="002B62C0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bCs/>
                <w:color w:val="000000"/>
                <w:sz w:val="20"/>
                <w:szCs w:val="20"/>
              </w:rPr>
              <w:t xml:space="preserve">WYSTĘP ARTYSTYCZNY </w:t>
            </w:r>
            <w:r w:rsidRPr="00925EF0">
              <w:rPr>
                <w:rFonts w:ascii="HK Grotesk" w:hAnsi="HK Grotesk" w:cs="Arial"/>
                <w:bCs/>
                <w:color w:val="000000"/>
                <w:sz w:val="20"/>
                <w:szCs w:val="20"/>
              </w:rPr>
              <w:t xml:space="preserve">w ramach egzaminu magisterskiego: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d</w:t>
            </w:r>
            <w:r w:rsidRPr="00925EF0">
              <w:rPr>
                <w:rFonts w:ascii="HK Grotesk" w:hAnsi="HK Grotesk" w:cs="Arial"/>
                <w:iCs/>
                <w:sz w:val="20"/>
                <w:szCs w:val="20"/>
              </w:rPr>
              <w:t xml:space="preserve">yrygowanie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Chórem Wydziału Instrumentalno-Pedagogicznego UMFC Filii w Białymstoku lub własnym zespołem chóralnym spoza uczelni prowadzonym przez dyplomanta</w:t>
            </w:r>
            <w:r w:rsidRPr="00925EF0">
              <w:rPr>
                <w:rFonts w:ascii="HK Grotesk" w:hAnsi="HK Grotesk" w:cs="Arial"/>
                <w:iCs/>
                <w:sz w:val="20"/>
                <w:szCs w:val="20"/>
              </w:rPr>
              <w:t xml:space="preserve"> – 3 utwory (</w:t>
            </w:r>
            <w:r w:rsidRPr="00925EF0">
              <w:rPr>
                <w:rFonts w:ascii="HK Grotesk" w:hAnsi="HK Grotesk" w:cs="Arial"/>
                <w:i/>
                <w:iCs/>
                <w:sz w:val="20"/>
                <w:szCs w:val="20"/>
              </w:rPr>
              <w:t xml:space="preserve">a cappella </w:t>
            </w:r>
            <w:r w:rsidRPr="00925EF0">
              <w:rPr>
                <w:rFonts w:ascii="HK Grotesk" w:hAnsi="HK Grotesk" w:cs="Arial"/>
                <w:iCs/>
                <w:sz w:val="20"/>
                <w:szCs w:val="20"/>
              </w:rPr>
              <w:t xml:space="preserve">i 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wokalno-instrumentalny </w:t>
            </w:r>
            <w:r w:rsidRPr="00925EF0">
              <w:rPr>
                <w:rFonts w:ascii="HK Grotesk" w:hAnsi="HK Grotesk" w:cs="Arial"/>
                <w:iCs/>
                <w:sz w:val="20"/>
                <w:szCs w:val="20"/>
              </w:rPr>
              <w:t>o zróżnicowanej stylistyce)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; </w:t>
            </w:r>
            <w:r w:rsidRPr="00925EF0">
              <w:rPr>
                <w:rFonts w:ascii="HK Grotesk" w:hAnsi="HK Grotesk" w:cs="Arial"/>
                <w:iCs/>
                <w:sz w:val="20"/>
                <w:szCs w:val="20"/>
              </w:rPr>
              <w:t>dopuszcza się dyrygowanie utworem opracowanym w ramach przedmiotu propedeutyka kompozycji i aranżacji.</w:t>
            </w:r>
          </w:p>
        </w:tc>
      </w:tr>
      <w:tr w:rsidR="006E296A" w:rsidRPr="00925EF0" w14:paraId="0A6028AB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0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lastRenderedPageBreak/>
              <w:t>Rok</w:t>
            </w:r>
          </w:p>
        </w:tc>
        <w:tc>
          <w:tcPr>
            <w:tcW w:w="28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85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317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FB0818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E296A" w:rsidRPr="00925EF0" w14:paraId="66DE5B26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3177" w:type="dxa"/>
            <w:gridSpan w:val="5"/>
            <w:vMerge/>
            <w:vAlign w:val="center"/>
          </w:tcPr>
          <w:p w14:paraId="049F31CB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E296A" w:rsidRPr="00925EF0" w14:paraId="28301B46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208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8</w:t>
            </w:r>
          </w:p>
        </w:tc>
        <w:tc>
          <w:tcPr>
            <w:tcW w:w="3177" w:type="dxa"/>
            <w:gridSpan w:val="5"/>
            <w:vMerge/>
          </w:tcPr>
          <w:p w14:paraId="53128261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E296A" w:rsidRPr="00925EF0" w14:paraId="08CB4879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6C506760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Liczba godzin w </w:t>
            </w:r>
            <w:r w:rsidR="00EF5E5A" w:rsidRPr="00925EF0">
              <w:rPr>
                <w:rFonts w:ascii="HK Grotesk" w:hAnsi="HK Grotesk" w:cs="Arial"/>
                <w:sz w:val="20"/>
                <w:szCs w:val="20"/>
              </w:rPr>
              <w:t>tyg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639ABB7E" w:rsidR="006E296A" w:rsidRPr="00925EF0" w:rsidRDefault="003D3A54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4217C716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23A" w14:textId="253D6991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DF2" w14:textId="40079998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3177" w:type="dxa"/>
            <w:gridSpan w:val="5"/>
            <w:vMerge/>
          </w:tcPr>
          <w:p w14:paraId="62486C05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E296A" w:rsidRPr="00925EF0" w14:paraId="472DFAE0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0CC7C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E46190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D83898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egzamin</w:t>
            </w:r>
          </w:p>
        </w:tc>
        <w:tc>
          <w:tcPr>
            <w:tcW w:w="3177" w:type="dxa"/>
            <w:gridSpan w:val="5"/>
            <w:vMerge/>
          </w:tcPr>
          <w:p w14:paraId="4101652C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E296A" w:rsidRPr="00925EF0" w14:paraId="4AA28130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6E296A" w:rsidRPr="00925EF0" w14:paraId="227B661F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D9C36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6E296A" w:rsidRPr="00925EF0" w14:paraId="238FE2AB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6E296A" w:rsidRPr="00925EF0" w14:paraId="65A45824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64B69" w14:textId="77777777" w:rsidR="006E296A" w:rsidRPr="00925EF0" w:rsidRDefault="006E296A" w:rsidP="005B68B4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Kurt Thomas, Alexander Wagner,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Kompendium dyrygentury chóralnej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, tłum. Daniel Synowiec, Wydawnictwo Uniwersytetu Muzycznego Fryderyka Chopina, Warszawa 2016</w:t>
            </w:r>
          </w:p>
          <w:p w14:paraId="732B37EC" w14:textId="77777777" w:rsidR="006E296A" w:rsidRPr="00925EF0" w:rsidRDefault="006E296A" w:rsidP="005B68B4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Zeszyt JAK –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O pracy dyrygenta chóru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, Warszawa 1982</w:t>
            </w:r>
          </w:p>
          <w:p w14:paraId="6B24BB6D" w14:textId="77777777" w:rsidR="006E296A" w:rsidRPr="00925EF0" w:rsidRDefault="006E296A" w:rsidP="005B68B4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Krukowski S. –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Problemy wykonawcze muzyki dawnej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, Warszawa 1991</w:t>
            </w:r>
          </w:p>
          <w:p w14:paraId="157D3816" w14:textId="77777777" w:rsidR="006E296A" w:rsidRPr="00925EF0" w:rsidRDefault="006E296A" w:rsidP="005B68B4">
            <w:pPr>
              <w:tabs>
                <w:tab w:val="left" w:pos="2880"/>
              </w:tabs>
              <w:suppressAutoHyphens/>
              <w:snapToGrid w:val="0"/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925EF0">
              <w:rPr>
                <w:rFonts w:ascii="HK Grotesk" w:hAnsi="HK Grotesk" w:cs="Arial"/>
                <w:sz w:val="20"/>
                <w:szCs w:val="20"/>
              </w:rPr>
              <w:t>Harnocourt</w:t>
            </w:r>
            <w:proofErr w:type="spellEnd"/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 N. –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Muzyka mową dźwięków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, Warszawa 1995</w:t>
            </w:r>
          </w:p>
          <w:p w14:paraId="198867A9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Fubini E. – </w:t>
            </w:r>
            <w:r w:rsidRPr="00925EF0">
              <w:rPr>
                <w:rFonts w:ascii="HK Grotesk" w:hAnsi="HK Grotesk" w:cs="Arial"/>
                <w:i/>
                <w:sz w:val="20"/>
                <w:szCs w:val="20"/>
              </w:rPr>
              <w:t>Historia estetyki muzycznej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, Kraków 1997</w:t>
            </w:r>
          </w:p>
        </w:tc>
      </w:tr>
      <w:tr w:rsidR="006E296A" w:rsidRPr="00925EF0" w14:paraId="507913B6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6E296A" w:rsidRPr="00925EF0" w14:paraId="0D2E1608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8C20F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60</w:t>
            </w:r>
          </w:p>
        </w:tc>
        <w:tc>
          <w:tcPr>
            <w:tcW w:w="431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E3BA8" w14:textId="77777777" w:rsidR="006E296A" w:rsidRPr="00925EF0" w:rsidRDefault="00B11CF7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6</w:t>
            </w:r>
            <w:r w:rsidR="006E296A" w:rsidRPr="00925EF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E296A" w:rsidRPr="00925EF0" w14:paraId="079F932F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89157D" w14:textId="2BD74087" w:rsidR="006E296A" w:rsidRPr="00925EF0" w:rsidRDefault="00B11CF7" w:rsidP="00C60A29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</w:t>
            </w:r>
            <w:r w:rsidR="00C60A29" w:rsidRPr="00925EF0">
              <w:rPr>
                <w:rFonts w:ascii="HK Grotesk" w:hAnsi="HK Grotesk" w:cs="Arial"/>
                <w:sz w:val="20"/>
                <w:szCs w:val="20"/>
              </w:rPr>
              <w:t>2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852C4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170</w:t>
            </w:r>
          </w:p>
        </w:tc>
      </w:tr>
      <w:tr w:rsidR="006E296A" w:rsidRPr="00925EF0" w14:paraId="5799153A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A05B6E" w14:textId="77777777" w:rsidR="006E296A" w:rsidRPr="00925EF0" w:rsidRDefault="00B11CF7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9</w:t>
            </w:r>
            <w:r w:rsidR="006E296A" w:rsidRPr="00925EF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EA849" w14:textId="77777777" w:rsidR="006E296A" w:rsidRPr="00925EF0" w:rsidRDefault="00B11CF7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8</w:t>
            </w:r>
            <w:r w:rsidR="006E296A" w:rsidRPr="00925EF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6E296A" w:rsidRPr="00925EF0" w14:paraId="0919BFF6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F667E" w14:textId="46DAF94E" w:rsidR="006E296A" w:rsidRPr="00925EF0" w:rsidRDefault="00C60A29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5</w:t>
            </w:r>
            <w:r w:rsidR="006E296A" w:rsidRPr="00925EF0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3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9056E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99C43A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6E296A" w:rsidRPr="00925EF0" w14:paraId="0FAB1A69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8B3C90" w14:textId="7AB971C1" w:rsidR="006E296A" w:rsidRPr="00925EF0" w:rsidRDefault="006E296A" w:rsidP="00C60A2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6</w:t>
            </w:r>
            <w:r w:rsidR="00C60A29" w:rsidRPr="00925EF0">
              <w:rPr>
                <w:rFonts w:ascii="HK Grotesk" w:hAnsi="HK Grotesk" w:cs="Arial"/>
                <w:b/>
                <w:sz w:val="20"/>
                <w:szCs w:val="20"/>
              </w:rPr>
              <w:t>3</w:t>
            </w: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0</w:t>
            </w:r>
          </w:p>
        </w:tc>
        <w:tc>
          <w:tcPr>
            <w:tcW w:w="4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6E296A" w:rsidRPr="00925EF0" w:rsidRDefault="006E296A" w:rsidP="005B68B4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E4F76D" w14:textId="7C329FFA" w:rsidR="006E296A" w:rsidRPr="00925EF0" w:rsidRDefault="006E296A" w:rsidP="00C60A29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2</w:t>
            </w:r>
            <w:r w:rsidR="00C60A29" w:rsidRPr="00925EF0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</w:p>
        </w:tc>
      </w:tr>
      <w:tr w:rsidR="006E296A" w:rsidRPr="00925EF0" w14:paraId="53223785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6E296A" w:rsidRPr="00925EF0" w14:paraId="78BF38F0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988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17DBD" w14:textId="77777777" w:rsidR="006E296A" w:rsidRPr="00925EF0" w:rsidRDefault="006E296A" w:rsidP="005B68B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Absolwent jest przygotowany do prowadzenia chóru oraz zespołów muzycznych w szkolnictwie muzycznym drugiego stopnia, a także zawodowych zespołów muzycznych. </w:t>
            </w:r>
          </w:p>
        </w:tc>
      </w:tr>
      <w:tr w:rsidR="006E296A" w:rsidRPr="00925EF0" w14:paraId="174329FC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98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3BBB3EF2" w:rsidR="006E296A" w:rsidRPr="00925EF0" w:rsidRDefault="006E296A" w:rsidP="005B68B4">
            <w:pPr>
              <w:spacing w:after="0" w:line="240" w:lineRule="auto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EF5E5A" w:rsidRPr="00925EF0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6E296A" w:rsidRPr="00925EF0" w14:paraId="5133BD13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6335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350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6E296A" w:rsidRPr="00925EF0" w:rsidRDefault="006E296A" w:rsidP="005B68B4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6E296A" w:rsidRPr="00925EF0" w14:paraId="4CDCC59B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E9D4AB" w14:textId="53E3B603" w:rsidR="006E296A" w:rsidRPr="00925EF0" w:rsidRDefault="007336F8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08.09</w:t>
            </w:r>
            <w:r w:rsidR="006E296A" w:rsidRPr="00925EF0">
              <w:rPr>
                <w:rFonts w:ascii="HK Grotesk" w:hAnsi="HK Grotesk" w:cs="Arial"/>
                <w:sz w:val="20"/>
                <w:szCs w:val="20"/>
              </w:rPr>
              <w:t>.201</w:t>
            </w:r>
            <w:r w:rsidRPr="00925EF0">
              <w:rPr>
                <w:rFonts w:ascii="HK Grotesk" w:hAnsi="HK Grotesk" w:cs="Arial"/>
                <w:sz w:val="20"/>
                <w:szCs w:val="20"/>
              </w:rPr>
              <w:t>9</w:t>
            </w:r>
          </w:p>
          <w:p w14:paraId="507984B6" w14:textId="77777777" w:rsidR="00A460C5" w:rsidRPr="00925EF0" w:rsidRDefault="00A460C5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</w:p>
          <w:p w14:paraId="6CEF4E43" w14:textId="31BD913C" w:rsidR="006E296A" w:rsidRPr="00925EF0" w:rsidRDefault="6F9F6405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6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5F90" w14:textId="23E81533" w:rsidR="00A460C5" w:rsidRPr="00925EF0" w:rsidRDefault="1D9ECCB8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</w:t>
            </w:r>
            <w:r w:rsidR="006E296A" w:rsidRPr="00925EF0">
              <w:rPr>
                <w:rFonts w:ascii="HK Grotesk" w:hAnsi="HK Grotesk" w:cs="Arial"/>
                <w:sz w:val="20"/>
                <w:szCs w:val="20"/>
              </w:rPr>
              <w:t xml:space="preserve">rof. </w:t>
            </w:r>
            <w:r w:rsidR="4DC65132" w:rsidRPr="00925EF0">
              <w:rPr>
                <w:rFonts w:ascii="HK Grotesk" w:hAnsi="HK Grotesk" w:cs="Arial"/>
                <w:sz w:val="20"/>
                <w:szCs w:val="20"/>
              </w:rPr>
              <w:t>dr hab.</w:t>
            </w:r>
            <w:r w:rsidR="0007376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6E296A" w:rsidRPr="00925EF0">
              <w:rPr>
                <w:rFonts w:ascii="HK Grotesk" w:hAnsi="HK Grotesk" w:cs="Arial"/>
                <w:sz w:val="20"/>
                <w:szCs w:val="20"/>
              </w:rPr>
              <w:t xml:space="preserve">V. Bielecka, prof. </w:t>
            </w:r>
            <w:r w:rsidR="44F6E62F" w:rsidRPr="00925EF0">
              <w:rPr>
                <w:rFonts w:ascii="HK Grotesk" w:hAnsi="HK Grotesk" w:cs="Arial"/>
                <w:sz w:val="20"/>
                <w:szCs w:val="20"/>
              </w:rPr>
              <w:t>dr hab.</w:t>
            </w:r>
            <w:r w:rsidR="0007376A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6E296A" w:rsidRPr="00925EF0">
              <w:rPr>
                <w:rFonts w:ascii="HK Grotesk" w:hAnsi="HK Grotesk" w:cs="Arial"/>
                <w:sz w:val="20"/>
                <w:szCs w:val="20"/>
              </w:rPr>
              <w:t>B. Sawicka, dr hab. A. Olszewska</w:t>
            </w:r>
            <w:r w:rsidR="6B8BF4A0" w:rsidRPr="00925EF0">
              <w:rPr>
                <w:rFonts w:ascii="HK Grotesk" w:hAnsi="HK Grotesk" w:cs="Arial"/>
                <w:sz w:val="20"/>
                <w:szCs w:val="20"/>
              </w:rPr>
              <w:t xml:space="preserve"> prof.</w:t>
            </w:r>
            <w:r w:rsidR="05C19C5E" w:rsidRPr="00925EF0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6B8BF4A0" w:rsidRPr="00925EF0">
              <w:rPr>
                <w:rFonts w:ascii="HK Grotesk" w:hAnsi="HK Grotesk" w:cs="Arial"/>
                <w:sz w:val="20"/>
                <w:szCs w:val="20"/>
              </w:rPr>
              <w:t>UMFC</w:t>
            </w:r>
          </w:p>
          <w:p w14:paraId="5C8CBBA6" w14:textId="460F53DF" w:rsidR="006E296A" w:rsidRPr="00925EF0" w:rsidRDefault="4E318395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prof.  dr hab. Bożena Violetta Bielecka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F02E41" w14:textId="2CF2FF43" w:rsidR="006E296A" w:rsidRPr="00925EF0" w:rsidRDefault="006E296A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 xml:space="preserve">Dostosowanie do PRK </w:t>
            </w:r>
          </w:p>
          <w:p w14:paraId="4F0D71BF" w14:textId="77777777" w:rsidR="00A460C5" w:rsidRPr="00925EF0" w:rsidRDefault="00A460C5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</w:p>
          <w:p w14:paraId="236FA507" w14:textId="60E512C1" w:rsidR="006E296A" w:rsidRPr="00925EF0" w:rsidRDefault="4B087FF6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A</w:t>
            </w:r>
            <w:r w:rsidR="3EC1D0D2" w:rsidRPr="00925EF0">
              <w:rPr>
                <w:rFonts w:ascii="HK Grotesk" w:hAnsi="HK Grotesk" w:cs="Arial"/>
                <w:sz w:val="20"/>
                <w:szCs w:val="20"/>
              </w:rPr>
              <w:t xml:space="preserve">ktualizacja </w:t>
            </w:r>
            <w:r w:rsidR="63DB76A6" w:rsidRPr="00925EF0">
              <w:rPr>
                <w:rFonts w:ascii="HK Grotesk" w:hAnsi="HK Grotesk" w:cs="Arial"/>
                <w:sz w:val="20"/>
                <w:szCs w:val="20"/>
              </w:rPr>
              <w:t xml:space="preserve">danych </w:t>
            </w:r>
            <w:r w:rsidR="3EC1D0D2" w:rsidRPr="00925EF0">
              <w:rPr>
                <w:rFonts w:ascii="HK Grotesk" w:hAnsi="HK Grotesk" w:cs="Arial"/>
                <w:sz w:val="20"/>
                <w:szCs w:val="20"/>
              </w:rPr>
              <w:t>karty</w:t>
            </w:r>
          </w:p>
        </w:tc>
      </w:tr>
      <w:tr w:rsidR="006C4345" w:rsidRPr="00925EF0" w14:paraId="1E42B594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51B15" w14:textId="003CA29F" w:rsidR="006C4345" w:rsidRPr="00925EF0" w:rsidRDefault="006C4345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6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CAA80" w14:textId="6D21C871" w:rsidR="006C4345" w:rsidRPr="00925EF0" w:rsidRDefault="006C4345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eastAsia="Calibri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25E157" w14:textId="441378FB" w:rsidR="006C4345" w:rsidRPr="00925EF0" w:rsidRDefault="006C4345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00C60A29" w:rsidRPr="00925EF0" w14:paraId="5F4F7C33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F77D3B" w14:textId="301F2028" w:rsidR="00C60A29" w:rsidRPr="00925EF0" w:rsidRDefault="00C60A29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633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88C237C" w14:textId="19820E83" w:rsidR="00C60A29" w:rsidRPr="00925EF0" w:rsidRDefault="00C60A29" w:rsidP="00A460C5">
            <w:pPr>
              <w:spacing w:after="0"/>
              <w:rPr>
                <w:rFonts w:ascii="HK Grotesk" w:eastAsia="Calibri" w:hAnsi="HK Grotesk" w:cs="Arial"/>
                <w:sz w:val="20"/>
                <w:szCs w:val="20"/>
              </w:rPr>
            </w:pPr>
            <w:r w:rsidRPr="00925EF0">
              <w:rPr>
                <w:rFonts w:ascii="HK Grotesk" w:eastAsia="Calibri" w:hAnsi="HK Grotesk" w:cs="Arial"/>
                <w:sz w:val="20"/>
                <w:szCs w:val="20"/>
              </w:rPr>
              <w:t>prof.</w:t>
            </w:r>
            <w:r w:rsidR="0007376A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Pr="00925EF0">
              <w:rPr>
                <w:rFonts w:ascii="HK Grotesk" w:eastAsia="Calibri" w:hAnsi="HK Grotesk" w:cs="Arial"/>
                <w:sz w:val="20"/>
                <w:szCs w:val="20"/>
              </w:rPr>
              <w:t>dr hab. Bożena Violetta Bielecka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3A5158" w14:textId="2950DF5C" w:rsidR="00C60A29" w:rsidRPr="00925EF0" w:rsidRDefault="00C60A29" w:rsidP="00A460C5">
            <w:pPr>
              <w:spacing w:after="0"/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22C30538" w:rsidRPr="00925EF0" w14:paraId="161F13BE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E88DA7" w14:textId="1BF5F91A" w:rsidR="055468B7" w:rsidRPr="00925EF0" w:rsidRDefault="055468B7" w:rsidP="22C30538">
            <w:pPr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604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04B576" w14:textId="30F33445" w:rsidR="055468B7" w:rsidRPr="00925EF0" w:rsidRDefault="055468B7" w:rsidP="22C30538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00925EF0">
              <w:rPr>
                <w:rFonts w:ascii="HK Grotesk" w:eastAsia="Calibri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CD84E3" w14:textId="1ED22CA8" w:rsidR="055468B7" w:rsidRPr="00925EF0" w:rsidRDefault="055468B7" w:rsidP="22C30538">
            <w:pPr>
              <w:rPr>
                <w:rFonts w:ascii="HK Grotesk" w:hAnsi="HK Grotesk" w:cs="Arial"/>
                <w:sz w:val="20"/>
                <w:szCs w:val="20"/>
              </w:rPr>
            </w:pPr>
            <w:r w:rsidRPr="00925EF0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74161C25" w14:paraId="7F0A3889" w14:textId="77777777" w:rsidTr="74161C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45ADBF" w14:textId="55C890D8" w:rsidR="5F562D68" w:rsidRDefault="5F562D68" w:rsidP="74161C25">
            <w:pPr>
              <w:rPr>
                <w:rFonts w:ascii="HK Grotesk" w:hAnsi="HK Grotesk" w:cs="Arial"/>
                <w:sz w:val="20"/>
                <w:szCs w:val="20"/>
              </w:rPr>
            </w:pPr>
            <w:r w:rsidRPr="74161C25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5883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7133F2C" w14:textId="75450FA7" w:rsidR="5F562D68" w:rsidRDefault="5F562D68" w:rsidP="74161C25">
            <w:pPr>
              <w:rPr>
                <w:rFonts w:ascii="HK Grotesk" w:eastAsia="Calibri" w:hAnsi="HK Grotesk" w:cs="Arial"/>
                <w:sz w:val="20"/>
                <w:szCs w:val="20"/>
              </w:rPr>
            </w:pPr>
            <w:r w:rsidRPr="74161C25">
              <w:rPr>
                <w:rFonts w:ascii="HK Grotesk" w:eastAsia="Calibri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388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96F2CA" w14:textId="1BE17E9D" w:rsidR="5F562D68" w:rsidRDefault="5F562D68" w:rsidP="74161C25">
            <w:pPr>
              <w:rPr>
                <w:rFonts w:ascii="HK Grotesk" w:hAnsi="HK Grotesk" w:cs="Arial"/>
                <w:sz w:val="20"/>
                <w:szCs w:val="20"/>
              </w:rPr>
            </w:pPr>
            <w:r w:rsidRPr="74161C25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036D9168" w14:textId="1C57F35A" w:rsidR="00F459E8" w:rsidRPr="00F459E8" w:rsidRDefault="00F459E8" w:rsidP="22C3053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459E8" w:rsidRPr="00F459E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82CC9"/>
    <w:multiLevelType w:val="hybridMultilevel"/>
    <w:tmpl w:val="8C30A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0A6C"/>
    <w:multiLevelType w:val="hybridMultilevel"/>
    <w:tmpl w:val="F0BE4A32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05257"/>
    <w:multiLevelType w:val="hybridMultilevel"/>
    <w:tmpl w:val="1BD62FBE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04757"/>
    <w:multiLevelType w:val="hybridMultilevel"/>
    <w:tmpl w:val="9338708A"/>
    <w:lvl w:ilvl="0" w:tplc="CC1E10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B4"/>
    <w:rsid w:val="00016A1A"/>
    <w:rsid w:val="000213A6"/>
    <w:rsid w:val="00022E33"/>
    <w:rsid w:val="00036A52"/>
    <w:rsid w:val="0007376A"/>
    <w:rsid w:val="000968D0"/>
    <w:rsid w:val="000E47C6"/>
    <w:rsid w:val="00114946"/>
    <w:rsid w:val="001817A5"/>
    <w:rsid w:val="001B68DA"/>
    <w:rsid w:val="001F0621"/>
    <w:rsid w:val="001F43C5"/>
    <w:rsid w:val="002B62C0"/>
    <w:rsid w:val="003435C9"/>
    <w:rsid w:val="003D3A54"/>
    <w:rsid w:val="004464C5"/>
    <w:rsid w:val="0045397F"/>
    <w:rsid w:val="005B5C66"/>
    <w:rsid w:val="005B68B4"/>
    <w:rsid w:val="005C1A2D"/>
    <w:rsid w:val="005F4838"/>
    <w:rsid w:val="00607268"/>
    <w:rsid w:val="006653FE"/>
    <w:rsid w:val="00687DAA"/>
    <w:rsid w:val="006C4345"/>
    <w:rsid w:val="006E296A"/>
    <w:rsid w:val="007169AC"/>
    <w:rsid w:val="007336F8"/>
    <w:rsid w:val="0077247D"/>
    <w:rsid w:val="00796129"/>
    <w:rsid w:val="007E77C7"/>
    <w:rsid w:val="007F6462"/>
    <w:rsid w:val="0084625D"/>
    <w:rsid w:val="008A4E1A"/>
    <w:rsid w:val="008F1BF1"/>
    <w:rsid w:val="00903B92"/>
    <w:rsid w:val="00925516"/>
    <w:rsid w:val="00925EF0"/>
    <w:rsid w:val="0093B4D7"/>
    <w:rsid w:val="009F2942"/>
    <w:rsid w:val="00A1738B"/>
    <w:rsid w:val="00A460C5"/>
    <w:rsid w:val="00AB33E6"/>
    <w:rsid w:val="00B11CF7"/>
    <w:rsid w:val="00B36566"/>
    <w:rsid w:val="00BCB5C5"/>
    <w:rsid w:val="00C2025A"/>
    <w:rsid w:val="00C566D8"/>
    <w:rsid w:val="00C60A29"/>
    <w:rsid w:val="00C63812"/>
    <w:rsid w:val="00D90B57"/>
    <w:rsid w:val="00DE6956"/>
    <w:rsid w:val="00DF0440"/>
    <w:rsid w:val="00DF4562"/>
    <w:rsid w:val="00E16AA1"/>
    <w:rsid w:val="00E4718A"/>
    <w:rsid w:val="00E87C76"/>
    <w:rsid w:val="00EA102F"/>
    <w:rsid w:val="00EB620A"/>
    <w:rsid w:val="00EF5E5A"/>
    <w:rsid w:val="00F459E8"/>
    <w:rsid w:val="00F66629"/>
    <w:rsid w:val="00FD7E5A"/>
    <w:rsid w:val="019F831C"/>
    <w:rsid w:val="055468B7"/>
    <w:rsid w:val="05C19C5E"/>
    <w:rsid w:val="06974EE6"/>
    <w:rsid w:val="0750CA0C"/>
    <w:rsid w:val="08C4F97B"/>
    <w:rsid w:val="0B748827"/>
    <w:rsid w:val="0FC0E4A9"/>
    <w:rsid w:val="12F8FE22"/>
    <w:rsid w:val="1B5978DB"/>
    <w:rsid w:val="1BA251DA"/>
    <w:rsid w:val="1D2E22E5"/>
    <w:rsid w:val="1D9ECCB8"/>
    <w:rsid w:val="213741B9"/>
    <w:rsid w:val="216E5DEF"/>
    <w:rsid w:val="22C30538"/>
    <w:rsid w:val="2AB1BB16"/>
    <w:rsid w:val="2AC2B21E"/>
    <w:rsid w:val="2ACD864F"/>
    <w:rsid w:val="2B1F3640"/>
    <w:rsid w:val="2E73050D"/>
    <w:rsid w:val="2F1606CB"/>
    <w:rsid w:val="3756283E"/>
    <w:rsid w:val="3D9E0B0E"/>
    <w:rsid w:val="3EC1D0D2"/>
    <w:rsid w:val="3F6654D3"/>
    <w:rsid w:val="4064AE4F"/>
    <w:rsid w:val="42C313F6"/>
    <w:rsid w:val="44F6E62F"/>
    <w:rsid w:val="4B087FF6"/>
    <w:rsid w:val="4B8967F4"/>
    <w:rsid w:val="4DC65132"/>
    <w:rsid w:val="4E318395"/>
    <w:rsid w:val="518BA86E"/>
    <w:rsid w:val="526EE46E"/>
    <w:rsid w:val="59776DCA"/>
    <w:rsid w:val="5C42D4B9"/>
    <w:rsid w:val="5E9F29E4"/>
    <w:rsid w:val="5F562D68"/>
    <w:rsid w:val="6345DA4B"/>
    <w:rsid w:val="63DB76A6"/>
    <w:rsid w:val="68DF2B16"/>
    <w:rsid w:val="6914597F"/>
    <w:rsid w:val="6B8BF4A0"/>
    <w:rsid w:val="6B925003"/>
    <w:rsid w:val="6E1538E1"/>
    <w:rsid w:val="6ECD413C"/>
    <w:rsid w:val="6F9F6405"/>
    <w:rsid w:val="72F9A15F"/>
    <w:rsid w:val="733CE532"/>
    <w:rsid w:val="7416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60A1"/>
  <w15:docId w15:val="{64967FDC-99B9-46DC-916A-A945E438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8B4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68B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B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68B4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68B4"/>
    <w:pPr>
      <w:ind w:left="720"/>
      <w:contextualSpacing/>
    </w:pPr>
  </w:style>
  <w:style w:type="paragraph" w:customStyle="1" w:styleId="Standard">
    <w:name w:val="Standard"/>
    <w:rsid w:val="005B68B4"/>
    <w:pPr>
      <w:suppressAutoHyphens/>
      <w:autoSpaceDN w:val="0"/>
      <w:spacing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B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5B6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68B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169AC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169AC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Szymczyk</cp:lastModifiedBy>
  <cp:revision>11</cp:revision>
  <cp:lastPrinted>2020-12-07T10:07:00Z</cp:lastPrinted>
  <dcterms:created xsi:type="dcterms:W3CDTF">2022-06-23T08:37:00Z</dcterms:created>
  <dcterms:modified xsi:type="dcterms:W3CDTF">2024-11-12T09:08:00Z</dcterms:modified>
</cp:coreProperties>
</file>