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6536" w14:textId="77777777" w:rsidR="5A34B749" w:rsidRPr="00957AE8" w:rsidRDefault="00DE2B94" w:rsidP="00957AE8">
      <w:pPr>
        <w:pStyle w:val="Tekstpodstawowy"/>
        <w:spacing w:before="11"/>
        <w:rPr>
          <w:rFonts w:ascii="HK Grotesk" w:eastAsia="HK Grotesk" w:hAnsi="HK Grotesk" w:cs="Tahoma"/>
          <w:b/>
          <w:smallCaps/>
          <w:noProof/>
          <w:color w:val="777777"/>
          <w:kern w:val="0"/>
          <w:sz w:val="16"/>
          <w:szCs w:val="32"/>
          <w:lang w:eastAsia="en-US"/>
        </w:rPr>
      </w:pPr>
      <w:r>
        <w:rPr>
          <w:noProof/>
        </w:rPr>
        <w:pict w14:anchorId="441B89B4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">
              <v:imagedata r:id="rId5" o:title=""/>
              <o:lock v:ext="edit" aspectratio="f"/>
            </v:shape>
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<v:textbox inset="0,0,0,0">
                <w:txbxContent>
                  <w:p w14:paraId="090A4B92" w14:textId="77777777" w:rsidR="00957AE8" w:rsidRPr="006E57C6" w:rsidRDefault="00957AE8" w:rsidP="00957AE8">
                    <w:pPr>
                      <w:spacing w:line="216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6E57C6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Filia                                 Wydział Instrumentalno-Pedagogiczny,            </w:t>
                    </w:r>
                    <w:r w:rsidRPr="006E57C6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 w Białymstoku               Edukacji Muzycznej i Wokalistyki</w:t>
                    </w:r>
                  </w:p>
                  <w:p w14:paraId="672A6659" w14:textId="77777777" w:rsidR="00957AE8" w:rsidRPr="00C5185B" w:rsidRDefault="00957AE8" w:rsidP="00957AE8">
                    <w:pPr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B133CB" w:rsidRPr="00A516A9" w:rsidRDefault="00B133CB" w:rsidP="00C97D5F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18"/>
        </w:rPr>
      </w:pPr>
    </w:p>
    <w:tbl>
      <w:tblPr>
        <w:tblW w:w="1075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03"/>
        <w:gridCol w:w="592"/>
        <w:gridCol w:w="121"/>
        <w:gridCol w:w="9"/>
        <w:gridCol w:w="786"/>
        <w:gridCol w:w="664"/>
        <w:gridCol w:w="505"/>
        <w:gridCol w:w="774"/>
        <w:gridCol w:w="248"/>
        <w:gridCol w:w="698"/>
        <w:gridCol w:w="537"/>
        <w:gridCol w:w="256"/>
        <w:gridCol w:w="529"/>
        <w:gridCol w:w="642"/>
        <w:gridCol w:w="237"/>
        <w:gridCol w:w="279"/>
        <w:gridCol w:w="421"/>
        <w:gridCol w:w="607"/>
        <w:gridCol w:w="114"/>
        <w:gridCol w:w="1323"/>
        <w:gridCol w:w="30"/>
      </w:tblGrid>
      <w:tr w:rsidR="00D3476B" w:rsidRPr="006E57C6" w14:paraId="11FDB59A" w14:textId="77777777" w:rsidTr="00C639D5"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132AC75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3AB161D0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Improwizacja fortepianowa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DAB6C7B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CAAA03F" w14:textId="77777777" w:rsidTr="00C639D5">
        <w:tc>
          <w:tcPr>
            <w:tcW w:w="8679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301393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9B3A79"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B133CB" w:rsidRPr="006E57C6" w:rsidRDefault="00032849" w:rsidP="00D3476B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D3476B" w:rsidRPr="006E57C6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04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773A304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6DA602F0" w:rsidR="00B133CB" w:rsidRPr="006E57C6" w:rsidRDefault="00032849" w:rsidP="4148B744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372C94"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C9240F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D3476B"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C9240F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2EB378F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18DA0C5D" w14:textId="77777777" w:rsidTr="00C639D5">
        <w:tc>
          <w:tcPr>
            <w:tcW w:w="6571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7F2353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41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1D6DE1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280F3EF" w14:textId="77777777" w:rsidR="00B133CB" w:rsidRPr="006E57C6" w:rsidRDefault="00032849" w:rsidP="00A516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edukacja artystyczna szkolna</w:t>
            </w:r>
            <w:r w:rsidR="00B86666"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, prowadzenie zespołów muzycznych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A05A809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C54C4D1" w14:textId="77777777" w:rsidTr="00C639D5">
        <w:trPr>
          <w:trHeight w:val="199"/>
        </w:trPr>
        <w:tc>
          <w:tcPr>
            <w:tcW w:w="3553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6EBD797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5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B471CD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C62BD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75065D86" w14:textId="77777777" w:rsidR="00B133CB" w:rsidRPr="006E57C6" w:rsidRDefault="00372C94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O</w:t>
            </w:r>
            <w:r w:rsidR="00032849" w:rsidRPr="006E57C6">
              <w:rPr>
                <w:rFonts w:ascii="HK Grotesk" w:hAnsi="HK Grotesk" w:cs="Arial"/>
                <w:b/>
                <w:sz w:val="20"/>
                <w:szCs w:val="20"/>
              </w:rPr>
              <w:t>bowiązkowy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A39BBE3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6C6D72D9" w14:textId="77777777" w:rsidTr="00C639D5">
        <w:trPr>
          <w:trHeight w:val="207"/>
        </w:trPr>
        <w:tc>
          <w:tcPr>
            <w:tcW w:w="2889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5CA46B5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0D7A8A56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9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FBE9DF4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52C37B3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R. II, s. </w:t>
            </w:r>
            <w:r w:rsidR="00372C94" w:rsidRPr="006E57C6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I-IV</w:t>
            </w:r>
          </w:p>
        </w:tc>
        <w:tc>
          <w:tcPr>
            <w:tcW w:w="20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099F4A8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B133CB" w:rsidRPr="006E57C6" w:rsidRDefault="00372C94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1C8F39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88705E2" w14:textId="77777777" w:rsidTr="00C639D5">
        <w:trPr>
          <w:trHeight w:val="543"/>
        </w:trPr>
        <w:tc>
          <w:tcPr>
            <w:tcW w:w="20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D9486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29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FE259F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Katedra </w:t>
            </w:r>
            <w:r w:rsidR="00CE1083"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Chóralistyki i Edukacji Artystycznej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2A3D3EC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1EF945E7" w14:textId="77777777" w:rsidTr="00C639D5">
        <w:trPr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EA59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29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1AF332" w14:textId="0E31AF78" w:rsidR="00B133CB" w:rsidRPr="006E57C6" w:rsidRDefault="4B450846" w:rsidP="00046E8D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sz w:val="20"/>
                <w:szCs w:val="20"/>
              </w:rPr>
              <w:t>dr hab. Weronika Ratusińska-Zamuszko, dr Marcin Nagnajewicz, mgr Jan Krutul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0B940D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C1E41D2" w14:textId="77777777" w:rsidTr="00C639D5">
        <w:trPr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E733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29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4651FF3" w14:textId="77777777" w:rsidR="00B133CB" w:rsidRPr="006E57C6" w:rsidRDefault="00032849" w:rsidP="00DE4A9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60" w:right="113" w:hanging="28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teoretyczne i praktyczne zapoznanie z różnymi systemami organizacji materiału dźwiękowego</w:t>
            </w:r>
          </w:p>
          <w:p w14:paraId="6BE743C2" w14:textId="77777777" w:rsidR="00B133CB" w:rsidRPr="006E57C6" w:rsidRDefault="00032849" w:rsidP="00DE4A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0" w:right="113" w:hanging="28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wykształcenie </w:t>
            </w:r>
            <w:r w:rsidR="000238CC" w:rsidRPr="006E57C6">
              <w:rPr>
                <w:rFonts w:ascii="HK Grotesk" w:hAnsi="HK Grotesk" w:cs="Arial"/>
                <w:sz w:val="20"/>
                <w:szCs w:val="20"/>
              </w:rPr>
              <w:t xml:space="preserve">podstawowych 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umiejętności improwizacji do zajęć muzyczno-ruchowych prowadzonych na różnych poziomach edukacji muzycznej</w:t>
            </w:r>
          </w:p>
          <w:p w14:paraId="40AE7CF5" w14:textId="77777777" w:rsidR="00B133CB" w:rsidRPr="006E57C6" w:rsidRDefault="00032849" w:rsidP="00DE4A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0" w:right="113" w:hanging="28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wykształcenie kreatywnej postawy w zakresie tworzenia i ciągłego doskonalenia warsztatu improwizacji fortepianowej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E27B00A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371B9A4" w14:textId="77777777" w:rsidTr="00C639D5">
        <w:trPr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91DBA7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29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5AF38E46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Cs/>
                <w:sz w:val="20"/>
                <w:szCs w:val="20"/>
              </w:rPr>
              <w:t xml:space="preserve">Wiedza </w:t>
            </w:r>
            <w:proofErr w:type="spellStart"/>
            <w:r w:rsidRPr="006E57C6">
              <w:rPr>
                <w:rFonts w:ascii="HK Grotesk" w:hAnsi="HK Grotesk" w:cs="Arial"/>
                <w:sz w:val="20"/>
                <w:szCs w:val="20"/>
              </w:rPr>
              <w:t>ogólnomuzyczna</w:t>
            </w:r>
            <w:proofErr w:type="spellEnd"/>
            <w:r w:rsidRPr="006E57C6">
              <w:rPr>
                <w:rFonts w:ascii="HK Grotesk" w:hAnsi="HK Grotesk" w:cs="Arial"/>
                <w:sz w:val="20"/>
                <w:szCs w:val="20"/>
              </w:rPr>
              <w:t>, umiejętność gry na fortepianie w stopniu podstawowym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0061E4C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149A8569" w14:textId="77777777" w:rsidTr="00C639D5">
        <w:trPr>
          <w:trHeight w:val="50"/>
        </w:trPr>
        <w:tc>
          <w:tcPr>
            <w:tcW w:w="13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C0A3AD" w14:textId="77777777" w:rsidR="00B133CB" w:rsidRPr="006E57C6" w:rsidRDefault="00032849" w:rsidP="00C639D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1F6935" w:rsidRPr="006E57C6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713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075390" w14:textId="77777777" w:rsidR="00B133CB" w:rsidRPr="006E57C6" w:rsidRDefault="00032849" w:rsidP="00C639D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1F6935" w:rsidRPr="006E57C6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192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B2DDD9" w14:textId="77777777" w:rsidR="00B133CB" w:rsidRPr="006E57C6" w:rsidRDefault="00D3476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1F6935"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98528" w14:textId="77777777" w:rsidR="00B133CB" w:rsidRPr="006E57C6" w:rsidRDefault="001F6935" w:rsidP="00D3476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4EAFD9C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3476B" w:rsidRPr="006E57C6" w14:paraId="41FEC170" w14:textId="77777777" w:rsidTr="00C639D5">
        <w:trPr>
          <w:trHeight w:val="98"/>
        </w:trPr>
        <w:tc>
          <w:tcPr>
            <w:tcW w:w="13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7F659B18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W</w:t>
            </w:r>
          </w:p>
          <w:p w14:paraId="4B94D5A5" w14:textId="77777777" w:rsidR="00D3476B" w:rsidRPr="006E57C6" w:rsidRDefault="00D3476B" w:rsidP="00C639D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9841BE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92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616FD5" w14:textId="574DB517" w:rsidR="00D3476B" w:rsidRPr="006E57C6" w:rsidRDefault="00D3476B" w:rsidP="008310AF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Student zna i rozumie wzajemne relacje elementów dzieła muzycznego </w:t>
            </w:r>
            <w:r w:rsidR="008310AF">
              <w:rPr>
                <w:rFonts w:ascii="HK Grotesk" w:hAnsi="HK Grotesk" w:cs="Arial"/>
                <w:sz w:val="20"/>
                <w:szCs w:val="20"/>
              </w:rPr>
              <w:br/>
            </w:r>
            <w:r w:rsidRPr="006E57C6">
              <w:rPr>
                <w:rFonts w:ascii="HK Grotesk" w:hAnsi="HK Grotesk" w:cs="Arial"/>
                <w:sz w:val="20"/>
                <w:szCs w:val="20"/>
              </w:rPr>
              <w:t>i charakterystyczne cechy wybranych form muzycznych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F7128D1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S2_W1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DEEC669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3476B" w:rsidRPr="006E57C6" w14:paraId="4A79BD7D" w14:textId="77777777" w:rsidTr="00C639D5">
        <w:trPr>
          <w:trHeight w:val="243"/>
        </w:trPr>
        <w:tc>
          <w:tcPr>
            <w:tcW w:w="1381" w:type="dxa"/>
            <w:gridSpan w:val="2"/>
            <w:vMerge/>
            <w:tcBorders>
              <w:left w:val="single" w:sz="4" w:space="0" w:color="auto"/>
            </w:tcBorders>
          </w:tcPr>
          <w:p w14:paraId="3656B9AB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8F999B5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92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04801C" w14:textId="52A994CA" w:rsidR="00D3476B" w:rsidRPr="006E57C6" w:rsidRDefault="00D3476B" w:rsidP="008310AF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Student zna </w:t>
            </w:r>
            <w:r w:rsidR="00B75184" w:rsidRPr="006E57C6">
              <w:rPr>
                <w:rFonts w:ascii="HK Grotesk" w:hAnsi="HK Grotesk" w:cs="Arial"/>
                <w:sz w:val="20"/>
                <w:szCs w:val="20"/>
              </w:rPr>
              <w:t xml:space="preserve">podstawowe 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wzorce w zakresie faktury, harmoniki, meliki </w:t>
            </w:r>
            <w:r w:rsidR="008310AF">
              <w:rPr>
                <w:rFonts w:ascii="HK Grotesk" w:hAnsi="HK Grotesk" w:cs="Arial"/>
                <w:sz w:val="20"/>
                <w:szCs w:val="20"/>
              </w:rPr>
              <w:br/>
            </w: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  <w:proofErr w:type="spellStart"/>
            <w:r w:rsidRPr="006E57C6">
              <w:rPr>
                <w:rFonts w:ascii="HK Grotesk" w:hAnsi="HK Grotesk" w:cs="Arial"/>
                <w:sz w:val="20"/>
                <w:szCs w:val="20"/>
              </w:rPr>
              <w:t>metrorytmiki</w:t>
            </w:r>
            <w:proofErr w:type="spellEnd"/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, stanowiące podstawę swobodnej kreacji artystycznej </w:t>
            </w:r>
            <w:r w:rsidR="008310AF">
              <w:rPr>
                <w:rFonts w:ascii="HK Grotesk" w:hAnsi="HK Grotesk" w:cs="Arial"/>
                <w:sz w:val="20"/>
                <w:szCs w:val="20"/>
              </w:rPr>
              <w:br/>
            </w:r>
            <w:r w:rsidRPr="006E57C6">
              <w:rPr>
                <w:rFonts w:ascii="HK Grotesk" w:hAnsi="HK Grotesk" w:cs="Arial"/>
                <w:sz w:val="20"/>
                <w:szCs w:val="20"/>
              </w:rPr>
              <w:t>w ramach improwizacji fortepianowej</w:t>
            </w: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E7C52A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S2_W6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5FB0818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3476B" w:rsidRPr="006E57C6" w14:paraId="79D80E04" w14:textId="77777777" w:rsidTr="00C639D5">
        <w:trPr>
          <w:trHeight w:val="247"/>
        </w:trPr>
        <w:tc>
          <w:tcPr>
            <w:tcW w:w="13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50367872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U</w:t>
            </w:r>
          </w:p>
          <w:p w14:paraId="049F31CB" w14:textId="77777777" w:rsidR="00D3476B" w:rsidRPr="006E57C6" w:rsidRDefault="00D3476B" w:rsidP="00C639D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CD5EC4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92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5DC4FD3" w14:textId="77777777" w:rsidR="00D3476B" w:rsidRPr="006E57C6" w:rsidRDefault="00D3476B" w:rsidP="008310AF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Student dysponuje umiejętnościami pozwalającymi na tworzenie improwizacji na podstawie poznanego materiału dźwiękowego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4ABE2D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S2_U1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3128261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3476B" w:rsidRPr="006E57C6" w14:paraId="2730AA09" w14:textId="77777777" w:rsidTr="00C639D5">
        <w:trPr>
          <w:trHeight w:val="70"/>
        </w:trPr>
        <w:tc>
          <w:tcPr>
            <w:tcW w:w="1381" w:type="dxa"/>
            <w:gridSpan w:val="2"/>
            <w:vMerge/>
            <w:tcBorders>
              <w:left w:val="single" w:sz="4" w:space="0" w:color="auto"/>
            </w:tcBorders>
          </w:tcPr>
          <w:p w14:paraId="62486C05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598DEE6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192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450B61D" w14:textId="77777777" w:rsidR="00D3476B" w:rsidRPr="006E57C6" w:rsidRDefault="00D3476B" w:rsidP="008310AF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Student posiada umiejętność swobodnego kształtowania muzyki w sposób umożliwiający odejście od zapisanego tekstu nutowego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0CE003E" w14:textId="77777777" w:rsidR="00D3476B" w:rsidRPr="006E57C6" w:rsidRDefault="00D3476B" w:rsidP="00C639D5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S2_U3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101652C" w14:textId="77777777" w:rsidR="00D3476B" w:rsidRPr="006E57C6" w:rsidRDefault="00D3476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3B9AFAFB" w14:textId="77777777" w:rsidTr="00C639D5">
        <w:trPr>
          <w:trHeight w:val="412"/>
        </w:trPr>
        <w:tc>
          <w:tcPr>
            <w:tcW w:w="9286" w:type="dxa"/>
            <w:gridSpan w:val="19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B88BA3" w14:textId="77777777" w:rsidR="00B133CB" w:rsidRPr="006E57C6" w:rsidRDefault="00032849" w:rsidP="00D3476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1F6935" w:rsidRPr="006E57C6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2A60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bCs/>
                <w:iCs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B99056E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Cs/>
                <w:iCs/>
                <w:sz w:val="20"/>
                <w:szCs w:val="20"/>
              </w:rPr>
            </w:pPr>
          </w:p>
        </w:tc>
      </w:tr>
      <w:tr w:rsidR="00B133CB" w:rsidRPr="006E57C6" w14:paraId="190BA60B" w14:textId="77777777" w:rsidTr="00C639D5">
        <w:trPr>
          <w:trHeight w:val="822"/>
        </w:trPr>
        <w:tc>
          <w:tcPr>
            <w:tcW w:w="9286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F6BF54" w14:textId="77777777" w:rsidR="00B133CB" w:rsidRPr="006E57C6" w:rsidRDefault="00032849" w:rsidP="00DE4A9E">
            <w:pPr>
              <w:spacing w:after="0" w:line="240" w:lineRule="auto"/>
              <w:ind w:left="11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iCs/>
                <w:sz w:val="20"/>
                <w:szCs w:val="20"/>
              </w:rPr>
              <w:t>Semestr III</w:t>
            </w:r>
          </w:p>
          <w:p w14:paraId="1E06FDDC" w14:textId="77777777" w:rsidR="00B75184" w:rsidRPr="006E57C6" w:rsidRDefault="00B75184" w:rsidP="00DE4A9E">
            <w:pPr>
              <w:spacing w:after="0" w:line="240" w:lineRule="auto"/>
              <w:ind w:left="118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1.Zapoznanie z różnym materiałem dźwiękowym: skale kilkudźwiękowe, pentatonika, skala całotonowa, skale charakterystyczne. </w:t>
            </w:r>
          </w:p>
          <w:p w14:paraId="443216E5" w14:textId="77777777" w:rsidR="00B75184" w:rsidRPr="006E57C6" w:rsidRDefault="00B75184" w:rsidP="00DE4A9E">
            <w:pPr>
              <w:spacing w:after="0" w:line="240" w:lineRule="auto"/>
              <w:ind w:left="118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2. Improwizowanie prostych min</w:t>
            </w:r>
            <w:r w:rsidR="000238CC" w:rsidRPr="006E57C6">
              <w:rPr>
                <w:rFonts w:ascii="HK Grotesk" w:hAnsi="HK Grotesk" w:cs="Arial"/>
                <w:sz w:val="20"/>
                <w:szCs w:val="20"/>
              </w:rPr>
              <w:t>i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atur o charakterze ilustracyjn</w:t>
            </w:r>
            <w:r w:rsidR="000238CC" w:rsidRPr="006E57C6">
              <w:rPr>
                <w:rFonts w:ascii="HK Grotesk" w:hAnsi="HK Grotesk" w:cs="Arial"/>
                <w:sz w:val="20"/>
                <w:szCs w:val="20"/>
              </w:rPr>
              <w:t>ym w oparciu o daną skalę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.</w:t>
            </w:r>
          </w:p>
          <w:p w14:paraId="6B6001CC" w14:textId="77777777" w:rsidR="00B75184" w:rsidRPr="006E57C6" w:rsidRDefault="000238CC" w:rsidP="00DE4A9E">
            <w:pPr>
              <w:spacing w:after="0" w:line="240" w:lineRule="auto"/>
              <w:ind w:left="118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3</w:t>
            </w:r>
            <w:r w:rsidR="00B75184" w:rsidRPr="006E57C6">
              <w:rPr>
                <w:rFonts w:ascii="HK Grotesk" w:hAnsi="HK Grotesk" w:cs="Arial"/>
                <w:sz w:val="20"/>
                <w:szCs w:val="20"/>
              </w:rPr>
              <w:t>. Zapoznanie z podstawowymi formami tanecznymi. Improwizowanie wybranych dwóch tańców (marsz, walc, polka, kujawiak, krakowiak, polonez)</w:t>
            </w:r>
          </w:p>
          <w:p w14:paraId="1299C43A" w14:textId="77777777" w:rsidR="00B133CB" w:rsidRPr="006E57C6" w:rsidRDefault="00B133CB" w:rsidP="00DE4A9E">
            <w:pPr>
              <w:spacing w:after="0" w:line="240" w:lineRule="auto"/>
              <w:ind w:left="118"/>
              <w:jc w:val="both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8941E47" w14:textId="77777777" w:rsidR="00B133CB" w:rsidRPr="006E57C6" w:rsidRDefault="000238CC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3461D779" w14:textId="77777777" w:rsidR="000238CC" w:rsidRPr="006E57C6" w:rsidRDefault="000238CC" w:rsidP="000238C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279935FF" w14:textId="77777777" w:rsidR="000238CC" w:rsidRPr="006E57C6" w:rsidRDefault="000238CC" w:rsidP="000238C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29B4EA11" w14:textId="77777777" w:rsidR="000238CC" w:rsidRPr="006E57C6" w:rsidRDefault="000238CC" w:rsidP="000238C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30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3CF2D8B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EF4B66F" w14:textId="77777777" w:rsidTr="00C639D5">
        <w:trPr>
          <w:trHeight w:val="843"/>
        </w:trPr>
        <w:tc>
          <w:tcPr>
            <w:tcW w:w="9286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934686" w14:textId="77777777" w:rsidR="00B133CB" w:rsidRPr="006E57C6" w:rsidRDefault="00032849" w:rsidP="00DE4A9E">
            <w:pPr>
              <w:spacing w:after="0" w:line="240" w:lineRule="auto"/>
              <w:ind w:left="11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bCs/>
                <w:iCs/>
                <w:sz w:val="20"/>
                <w:szCs w:val="20"/>
              </w:rPr>
              <w:t>Semestr IV</w:t>
            </w:r>
          </w:p>
          <w:p w14:paraId="2AC32A45" w14:textId="77777777" w:rsidR="000238CC" w:rsidRPr="006E57C6" w:rsidRDefault="000238CC" w:rsidP="00DE4A9E">
            <w:pPr>
              <w:spacing w:after="0" w:line="240" w:lineRule="auto"/>
              <w:ind w:left="11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4. Tworzenie akompaniamentu do piosenek dziecięcych i zadań muzyczno-ruchowych</w:t>
            </w:r>
          </w:p>
          <w:p w14:paraId="5CC0FBCE" w14:textId="77777777" w:rsidR="00B133CB" w:rsidRPr="006E57C6" w:rsidRDefault="000238CC" w:rsidP="00DE4A9E">
            <w:pPr>
              <w:spacing w:after="0" w:line="240" w:lineRule="auto"/>
              <w:ind w:left="11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5. Tworzenie miniatur w oparciu o poznany materiał muzyczny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B78278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5697EEC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14:paraId="44B0A208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30" w:type="dxa"/>
            <w:vMerge/>
          </w:tcPr>
          <w:p w14:paraId="1FC39945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13BA0B00" w14:textId="77777777" w:rsidTr="00C639D5">
        <w:trPr>
          <w:trHeight w:val="276"/>
        </w:trPr>
        <w:tc>
          <w:tcPr>
            <w:tcW w:w="9286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162DB07" w14:textId="77777777" w:rsidR="00B133CB" w:rsidRPr="006E57C6" w:rsidRDefault="00032849" w:rsidP="00C97D5F">
            <w:pPr>
              <w:tabs>
                <w:tab w:val="left" w:pos="455"/>
              </w:tabs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62CB0E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CE0A41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F703BBD" w14:textId="77777777" w:rsidTr="008310AF">
        <w:trPr>
          <w:trHeight w:val="96"/>
        </w:trPr>
        <w:tc>
          <w:tcPr>
            <w:tcW w:w="197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E009AE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50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92BFC" w14:textId="77777777" w:rsidR="00B133CB" w:rsidRPr="006E57C6" w:rsidRDefault="00032849" w:rsidP="00C97D5F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67F4A560" w14:textId="77777777" w:rsidR="00B133CB" w:rsidRPr="006E57C6" w:rsidRDefault="00032849" w:rsidP="00C97D5F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rozwiązywanie zadań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EBF3C5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785F731" w14:textId="77777777" w:rsidTr="008310AF">
        <w:trPr>
          <w:trHeight w:val="195"/>
        </w:trPr>
        <w:tc>
          <w:tcPr>
            <w:tcW w:w="1973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285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D98A12B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46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46DB82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08427B4" w14:textId="77777777" w:rsidTr="008310AF">
        <w:trPr>
          <w:trHeight w:val="255"/>
        </w:trPr>
        <w:tc>
          <w:tcPr>
            <w:tcW w:w="19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997CC1D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85" w:type="dxa"/>
            <w:gridSpan w:val="1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104B30A" w14:textId="77777777" w:rsidR="00B133CB" w:rsidRPr="006E57C6" w:rsidRDefault="00032849" w:rsidP="00C97D5F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Cs/>
                <w:sz w:val="20"/>
                <w:szCs w:val="20"/>
              </w:rPr>
              <w:t>Egzamin</w:t>
            </w:r>
          </w:p>
        </w:tc>
        <w:tc>
          <w:tcPr>
            <w:tcW w:w="2465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F9EF53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0FFD37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0A579117" w14:textId="77777777" w:rsidTr="008310AF">
        <w:trPr>
          <w:trHeight w:val="255"/>
        </w:trPr>
        <w:tc>
          <w:tcPr>
            <w:tcW w:w="19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B699379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85" w:type="dxa"/>
            <w:gridSpan w:val="14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08A72D7" w14:textId="77777777" w:rsidR="00B133CB" w:rsidRPr="006E57C6" w:rsidRDefault="00032849" w:rsidP="00C97D5F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465" w:type="dxa"/>
            <w:gridSpan w:val="4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16B7BB9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E9F23F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7B845BB4" w14:textId="77777777" w:rsidTr="00C639D5">
        <w:trPr>
          <w:trHeight w:val="385"/>
        </w:trPr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D3476B"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  <w:tc>
          <w:tcPr>
            <w:tcW w:w="3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1F72F64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3D92E73A" w14:textId="77777777" w:rsidTr="00C639D5">
        <w:trPr>
          <w:trHeight w:val="70"/>
        </w:trPr>
        <w:tc>
          <w:tcPr>
            <w:tcW w:w="210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0955BF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D3476B" w:rsidRPr="006E57C6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729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B97512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3147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C4B35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6F91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05FEE6B" w14:textId="77777777" w:rsidTr="00C639D5">
        <w:trPr>
          <w:trHeight w:val="70"/>
        </w:trPr>
        <w:tc>
          <w:tcPr>
            <w:tcW w:w="210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6B20A0C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729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015915E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2, 4, 5, 6, 7, 8</w:t>
            </w:r>
          </w:p>
        </w:tc>
        <w:tc>
          <w:tcPr>
            <w:tcW w:w="3147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144751B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7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0A58B3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CDCEAD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2F7B93B" w14:textId="77777777" w:rsidTr="00C639D5">
        <w:trPr>
          <w:trHeight w:val="70"/>
        </w:trPr>
        <w:tc>
          <w:tcPr>
            <w:tcW w:w="2103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8E884CA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FFA9F84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1, 2, 4, 5, 7</w:t>
            </w:r>
          </w:p>
        </w:tc>
        <w:tc>
          <w:tcPr>
            <w:tcW w:w="31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ABC74A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7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FCA410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B9E253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2DFAFC8D" w14:textId="77777777" w:rsidTr="00C639D5">
        <w:trPr>
          <w:trHeight w:val="70"/>
        </w:trPr>
        <w:tc>
          <w:tcPr>
            <w:tcW w:w="2103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778152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DD3D5A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2, 3, 4, 5, 6, 7</w:t>
            </w:r>
          </w:p>
        </w:tc>
        <w:tc>
          <w:tcPr>
            <w:tcW w:w="31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1CB6038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7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27114E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DE523C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2A71A2DF" w14:textId="77777777" w:rsidTr="00C639D5">
        <w:trPr>
          <w:trHeight w:val="70"/>
        </w:trPr>
        <w:tc>
          <w:tcPr>
            <w:tcW w:w="2103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C964D78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8C31DB7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2, 4, 5, 7</w:t>
            </w:r>
          </w:p>
        </w:tc>
        <w:tc>
          <w:tcPr>
            <w:tcW w:w="31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C80726D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7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205580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E56223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3CE7779E" w14:textId="77777777" w:rsidTr="00C639D5">
        <w:trPr>
          <w:trHeight w:val="539"/>
        </w:trPr>
        <w:tc>
          <w:tcPr>
            <w:tcW w:w="20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BCB71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29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A34496" w14:textId="1BC72DDF" w:rsidR="00B133CB" w:rsidRPr="00C639D5" w:rsidRDefault="00032849" w:rsidP="001D5F23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639D5">
              <w:rPr>
                <w:rFonts w:ascii="HK Grotesk" w:hAnsi="HK Grotesk" w:cs="Arial"/>
                <w:sz w:val="20"/>
                <w:szCs w:val="20"/>
              </w:rPr>
              <w:t>Semestr III – zaliczenie:</w:t>
            </w:r>
            <w:r w:rsidR="00C639D5">
              <w:rPr>
                <w:rFonts w:ascii="HK Grotesk" w:hAnsi="HK Grotesk" w:cs="Arial"/>
                <w:sz w:val="20"/>
                <w:szCs w:val="20"/>
              </w:rPr>
              <w:t xml:space="preserve"> realizacja w obecności pedagoga dwóch improwizacji z zakresu poruszanego podczas semestru.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0CF4A78D" w14:textId="1A3EA57C" w:rsidR="00B133CB" w:rsidRPr="00C639D5" w:rsidRDefault="00032849" w:rsidP="001D5F23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639D5">
              <w:rPr>
                <w:rFonts w:ascii="HK Grotesk" w:hAnsi="HK Grotesk" w:cs="Arial"/>
                <w:sz w:val="20"/>
                <w:szCs w:val="20"/>
              </w:rPr>
              <w:t xml:space="preserve">Semestr IV </w:t>
            </w:r>
            <w:r w:rsidR="00B86666" w:rsidRPr="00C639D5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>egzam</w:t>
            </w:r>
            <w:r w:rsidR="00B86666" w:rsidRPr="00C639D5">
              <w:rPr>
                <w:rFonts w:ascii="HK Grotesk" w:hAnsi="HK Grotesk" w:cs="Arial"/>
                <w:sz w:val="20"/>
                <w:szCs w:val="20"/>
              </w:rPr>
              <w:t xml:space="preserve">in: 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 xml:space="preserve">prezentacja </w:t>
            </w:r>
            <w:r w:rsidR="00C639D5">
              <w:rPr>
                <w:rFonts w:ascii="HK Grotesk" w:hAnsi="HK Grotesk" w:cs="Arial"/>
                <w:sz w:val="20"/>
                <w:szCs w:val="20"/>
              </w:rPr>
              <w:t>improwizowanych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 xml:space="preserve"> miniatur, </w:t>
            </w:r>
            <w:r w:rsidR="00C639D5">
              <w:rPr>
                <w:rFonts w:ascii="HK Grotesk" w:hAnsi="HK Grotesk" w:cs="Arial"/>
                <w:sz w:val="20"/>
                <w:szCs w:val="20"/>
              </w:rPr>
              <w:t>w formie wskazanej przez komisję egzaminacyjną w oparciu o treści programowe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>.</w:t>
            </w:r>
            <w:r w:rsidR="00C639D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639D5">
              <w:rPr>
                <w:rFonts w:ascii="HK Grotesk" w:hAnsi="HK Grotesk" w:cs="Arial"/>
                <w:sz w:val="20"/>
                <w:szCs w:val="20"/>
              </w:rPr>
              <w:t xml:space="preserve">Prezentacji student dokonuje </w:t>
            </w:r>
            <w:r w:rsidR="008310AF">
              <w:rPr>
                <w:rFonts w:ascii="HK Grotesk" w:hAnsi="HK Grotesk" w:cs="Arial"/>
                <w:sz w:val="20"/>
                <w:szCs w:val="20"/>
              </w:rPr>
              <w:br/>
            </w:r>
            <w:r w:rsidRPr="00C639D5">
              <w:rPr>
                <w:rFonts w:ascii="HK Grotesk" w:hAnsi="HK Grotesk" w:cs="Arial"/>
                <w:sz w:val="20"/>
                <w:szCs w:val="20"/>
              </w:rPr>
              <w:t>w czasie rzeczywistym na fortepianie.</w:t>
            </w:r>
          </w:p>
          <w:p w14:paraId="2B2D666A" w14:textId="772C7F4B" w:rsidR="00B133CB" w:rsidRPr="006E57C6" w:rsidRDefault="00032849" w:rsidP="001D5F23">
            <w:pPr>
              <w:spacing w:after="0" w:line="240" w:lineRule="auto"/>
              <w:ind w:left="57" w:right="113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53EB9">
              <w:rPr>
                <w:rFonts w:ascii="HK Grotesk" w:hAnsi="HK Grotesk" w:cs="Arial"/>
                <w:sz w:val="20"/>
                <w:szCs w:val="20"/>
              </w:rPr>
              <w:t>Warunkiem zaliczenia jest</w:t>
            </w:r>
            <w:r w:rsidR="00553EB9" w:rsidRPr="00553EB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E57C6">
              <w:rPr>
                <w:rFonts w:ascii="HK Grotesk" w:hAnsi="HK Grotesk" w:cs="Arial"/>
                <w:bCs/>
                <w:sz w:val="20"/>
                <w:szCs w:val="20"/>
              </w:rPr>
              <w:t xml:space="preserve">osiągnięcie wszystkich założonych efektów </w:t>
            </w:r>
            <w:r w:rsidR="00D3476B" w:rsidRPr="006E57C6">
              <w:rPr>
                <w:rFonts w:ascii="HK Grotesk" w:hAnsi="HK Grotesk" w:cs="Arial"/>
                <w:bCs/>
                <w:sz w:val="20"/>
                <w:szCs w:val="20"/>
              </w:rPr>
              <w:t>uczenia się</w:t>
            </w:r>
            <w:r w:rsidRPr="006E57C6">
              <w:rPr>
                <w:rFonts w:ascii="HK Grotesk" w:hAnsi="HK Grotesk" w:cs="Arial"/>
                <w:bCs/>
                <w:sz w:val="20"/>
                <w:szCs w:val="20"/>
              </w:rPr>
              <w:t xml:space="preserve"> </w:t>
            </w:r>
            <w:r w:rsidR="00C639D5">
              <w:rPr>
                <w:rFonts w:ascii="HK Grotesk" w:hAnsi="HK Grotesk" w:cs="Arial"/>
                <w:bCs/>
                <w:sz w:val="20"/>
                <w:szCs w:val="20"/>
              </w:rPr>
              <w:br/>
            </w:r>
            <w:r w:rsidRPr="006E57C6">
              <w:rPr>
                <w:rFonts w:ascii="HK Grotesk" w:hAnsi="HK Grotesk" w:cs="Arial"/>
                <w:bCs/>
                <w:sz w:val="20"/>
                <w:szCs w:val="20"/>
              </w:rPr>
              <w:t>(w minimalnym akceptowalnym stopniu – w wysokości &gt;50%)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547A01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0A6028AB" w14:textId="77777777" w:rsidTr="00C639D5">
        <w:trPr>
          <w:trHeight w:val="131"/>
        </w:trPr>
        <w:tc>
          <w:tcPr>
            <w:tcW w:w="20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13363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3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06B3E5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91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3DA7B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8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CB0F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459315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66DE5B26" w14:textId="77777777" w:rsidTr="00C639D5">
        <w:trPr>
          <w:gridAfter w:val="1"/>
          <w:wAfter w:w="30" w:type="dxa"/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3A0CA5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B6BD4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0A92F8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E75AC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BD8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98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F28F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12DEE3D9" w14:textId="77777777" w:rsidTr="00C639D5">
        <w:trPr>
          <w:gridAfter w:val="1"/>
          <w:wAfter w:w="30" w:type="dxa"/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5AF48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A09E912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3E67AC6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ECA52CB" w14:textId="77777777" w:rsidR="00B133CB" w:rsidRPr="006E57C6" w:rsidRDefault="00A516A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2F596" w14:textId="77777777" w:rsidR="00B133CB" w:rsidRPr="006E57C6" w:rsidRDefault="00A516A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981" w:type="dxa"/>
            <w:gridSpan w:val="6"/>
            <w:vMerge/>
            <w:tcBorders>
              <w:right w:val="single" w:sz="4" w:space="0" w:color="auto"/>
            </w:tcBorders>
          </w:tcPr>
          <w:p w14:paraId="6DFB9E20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20D91B0E" w14:textId="77777777" w:rsidTr="00C639D5">
        <w:trPr>
          <w:gridAfter w:val="1"/>
          <w:wAfter w:w="30" w:type="dxa"/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5692EA" w14:textId="77777777" w:rsidR="00B133CB" w:rsidRPr="006E57C6" w:rsidRDefault="00032849" w:rsidP="00D3476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1F6935" w:rsidRPr="006E57C6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BBD13F9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E14808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1FBB55" w14:textId="77777777" w:rsidR="00B133CB" w:rsidRPr="006E57C6" w:rsidRDefault="001F6935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</w:t>
            </w:r>
            <w:r w:rsidR="00032849" w:rsidRPr="006E57C6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2D67" w14:textId="77777777" w:rsidR="00B133CB" w:rsidRPr="006E57C6" w:rsidRDefault="001F6935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</w:t>
            </w:r>
            <w:r w:rsidR="00032849" w:rsidRPr="006E57C6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2981" w:type="dxa"/>
            <w:gridSpan w:val="6"/>
            <w:vMerge/>
            <w:tcBorders>
              <w:right w:val="single" w:sz="4" w:space="0" w:color="auto"/>
            </w:tcBorders>
          </w:tcPr>
          <w:p w14:paraId="70DF9E56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119583CE" w14:textId="77777777" w:rsidTr="00C639D5">
        <w:trPr>
          <w:gridAfter w:val="1"/>
          <w:wAfter w:w="30" w:type="dxa"/>
          <w:trHeight w:val="70"/>
        </w:trPr>
        <w:tc>
          <w:tcPr>
            <w:tcW w:w="209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39F33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09FA2A7E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37AFA41" w14:textId="77777777" w:rsidR="00B133CB" w:rsidRPr="006E57C6" w:rsidRDefault="00372C94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FE59B7B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CA6E7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2981" w:type="dxa"/>
            <w:gridSpan w:val="6"/>
            <w:vMerge/>
            <w:tcBorders>
              <w:right w:val="single" w:sz="4" w:space="0" w:color="auto"/>
            </w:tcBorders>
          </w:tcPr>
          <w:p w14:paraId="44E871BC" w14:textId="77777777" w:rsidR="00B133CB" w:rsidRPr="006E57C6" w:rsidRDefault="00B133CB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AA28130" w14:textId="77777777" w:rsidTr="00C639D5">
        <w:trPr>
          <w:trHeight w:val="270"/>
        </w:trPr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4A5D23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4B5FF45" w14:textId="77777777" w:rsidTr="00C639D5">
        <w:trPr>
          <w:trHeight w:val="555"/>
        </w:trPr>
        <w:tc>
          <w:tcPr>
            <w:tcW w:w="10723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D6202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Jan </w:t>
            </w:r>
            <w:proofErr w:type="spellStart"/>
            <w:r w:rsidRPr="006E57C6">
              <w:rPr>
                <w:rFonts w:ascii="HK Grotesk" w:hAnsi="HK Grotesk" w:cs="Arial"/>
                <w:sz w:val="20"/>
                <w:szCs w:val="20"/>
              </w:rPr>
              <w:t>Oleszkowicz</w:t>
            </w:r>
            <w:r w:rsidRPr="006E57C6">
              <w:rPr>
                <w:rFonts w:ascii="HK Grotesk" w:hAnsi="HK Grotesk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6E57C6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Ty możesz improwizować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, CEA Warszawa 1997</w:t>
            </w:r>
          </w:p>
          <w:p w14:paraId="2B9763BB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Franciszek Wesołowski </w:t>
            </w:r>
            <w:r w:rsidRPr="006E57C6">
              <w:rPr>
                <w:rFonts w:ascii="HK Grotesk" w:hAnsi="HK Grotesk" w:cs="Arial"/>
                <w:i/>
                <w:iCs/>
                <w:sz w:val="20"/>
                <w:szCs w:val="20"/>
              </w:rPr>
              <w:t>Materiały do nauki o skalach muzycznych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, PWM Kraków 1997</w:t>
            </w:r>
          </w:p>
          <w:p w14:paraId="179DE574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Bolesław Motyka </w:t>
            </w:r>
            <w:r w:rsidRPr="006E57C6">
              <w:rPr>
                <w:rFonts w:ascii="HK Grotesk" w:hAnsi="HK Grotesk" w:cs="Arial"/>
                <w:i/>
                <w:iCs/>
                <w:sz w:val="20"/>
                <w:szCs w:val="20"/>
              </w:rPr>
              <w:t>Szkoła improwizacji na fortepian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, Wyd. Muzyczne „WOAL”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8610EB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238FE2AB" w14:textId="77777777" w:rsidTr="00C639D5">
        <w:trPr>
          <w:trHeight w:val="287"/>
        </w:trPr>
        <w:tc>
          <w:tcPr>
            <w:tcW w:w="10723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133CB" w:rsidRPr="006E57C6" w:rsidRDefault="00032849" w:rsidP="00DE2B94">
            <w:pPr>
              <w:spacing w:after="0" w:line="240" w:lineRule="auto"/>
              <w:ind w:left="5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7805D2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087C8064" w14:textId="77777777" w:rsidTr="00C639D5">
        <w:trPr>
          <w:trHeight w:val="551"/>
        </w:trPr>
        <w:tc>
          <w:tcPr>
            <w:tcW w:w="10723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202709" w14:textId="77777777" w:rsidR="00B133CB" w:rsidRPr="006E57C6" w:rsidRDefault="00032849" w:rsidP="00DE2B94">
            <w:pPr>
              <w:tabs>
                <w:tab w:val="left" w:pos="2880"/>
              </w:tabs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</w:rPr>
              <w:t xml:space="preserve">Maria </w:t>
            </w:r>
            <w:proofErr w:type="spellStart"/>
            <w:r w:rsidRPr="006E57C6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</w:rPr>
              <w:t>Pokrzywińska</w:t>
            </w:r>
            <w:r w:rsidRPr="006E57C6">
              <w:rPr>
                <w:rFonts w:ascii="HK Grotesk" w:hAnsi="HK Grotesk" w:cs="Arial"/>
                <w:i/>
                <w:iCs/>
                <w:sz w:val="20"/>
                <w:szCs w:val="20"/>
              </w:rPr>
              <w:t>Progresje</w:t>
            </w:r>
            <w:proofErr w:type="spellEnd"/>
            <w:r w:rsidRPr="006E57C6">
              <w:rPr>
                <w:rFonts w:ascii="HK Grotesk" w:hAnsi="HK Grotesk" w:cs="Arial"/>
                <w:sz w:val="20"/>
                <w:szCs w:val="20"/>
              </w:rPr>
              <w:t>, CEA, Warszawa 2004</w:t>
            </w:r>
          </w:p>
          <w:p w14:paraId="43EF4FD8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Obrazki muzyczne dziecięcej literatury fortepianowej (F. Rybicki, J. </w:t>
            </w:r>
            <w:proofErr w:type="spellStart"/>
            <w:r w:rsidRPr="006E57C6">
              <w:rPr>
                <w:rFonts w:ascii="HK Grotesk" w:hAnsi="HK Grotesk" w:cs="Arial"/>
                <w:sz w:val="20"/>
                <w:szCs w:val="20"/>
              </w:rPr>
              <w:t>Garścia</w:t>
            </w:r>
            <w:proofErr w:type="spellEnd"/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, J. </w:t>
            </w:r>
            <w:proofErr w:type="spellStart"/>
            <w:r w:rsidRPr="006E57C6">
              <w:rPr>
                <w:rFonts w:ascii="HK Grotesk" w:hAnsi="HK Grotesk" w:cs="Arial"/>
                <w:sz w:val="20"/>
                <w:szCs w:val="20"/>
              </w:rPr>
              <w:t>Łuciuk</w:t>
            </w:r>
            <w:proofErr w:type="spellEnd"/>
            <w:r w:rsidRPr="006E57C6">
              <w:rPr>
                <w:rFonts w:ascii="HK Grotesk" w:hAnsi="HK Grotesk" w:cs="Arial"/>
                <w:sz w:val="20"/>
                <w:szCs w:val="20"/>
              </w:rPr>
              <w:t>, M. Drobner, W. Markiewiczówna)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3F29E8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507913B6" w14:textId="77777777" w:rsidTr="00C639D5">
        <w:trPr>
          <w:trHeight w:val="429"/>
        </w:trPr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7B4B8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97D5F" w:rsidRPr="006E57C6" w14:paraId="1A33120D" w14:textId="77777777" w:rsidTr="00C639D5">
        <w:trPr>
          <w:trHeight w:val="220"/>
        </w:trPr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4675C" w14:textId="77777777" w:rsidR="00C97D5F" w:rsidRPr="006E57C6" w:rsidRDefault="00C97D5F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D4B9D" w14:textId="77777777" w:rsidR="00C97D5F" w:rsidRPr="006E57C6" w:rsidRDefault="00372C94" w:rsidP="00DE2B94">
            <w:pPr>
              <w:spacing w:after="0" w:line="240" w:lineRule="auto"/>
              <w:ind w:left="170"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4EB9B" w14:textId="77777777" w:rsidR="00C97D5F" w:rsidRPr="006E57C6" w:rsidRDefault="00C97D5F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84315" w14:textId="77777777" w:rsidR="00C97D5F" w:rsidRPr="006E57C6" w:rsidRDefault="00C97D5F" w:rsidP="00DE2B94">
            <w:pPr>
              <w:spacing w:after="0" w:line="240" w:lineRule="auto"/>
              <w:ind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FF5F2" w14:textId="77777777" w:rsidR="00C97D5F" w:rsidRPr="006E57C6" w:rsidRDefault="00C97D5F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4CBF8A81" w14:textId="77777777" w:rsidTr="00C639D5">
        <w:trPr>
          <w:trHeight w:val="60"/>
        </w:trPr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B912E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A35C2" w14:textId="77777777" w:rsidR="00B133CB" w:rsidRPr="006E57C6" w:rsidRDefault="00372C94" w:rsidP="00DE2B94">
            <w:pPr>
              <w:spacing w:after="0" w:line="240" w:lineRule="auto"/>
              <w:ind w:left="170"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40</w:t>
            </w:r>
          </w:p>
        </w:tc>
        <w:tc>
          <w:tcPr>
            <w:tcW w:w="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4EA12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897CE" w14:textId="77777777" w:rsidR="00B133CB" w:rsidRPr="006E57C6" w:rsidRDefault="00372C94" w:rsidP="00DE2B94">
            <w:pPr>
              <w:spacing w:after="0" w:line="240" w:lineRule="auto"/>
              <w:ind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30AD6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97D5F" w:rsidRPr="006E57C6" w14:paraId="0DE1877F" w14:textId="77777777" w:rsidTr="00C639D5">
        <w:trPr>
          <w:trHeight w:val="280"/>
        </w:trPr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F9F6A" w14:textId="77777777" w:rsidR="00C97D5F" w:rsidRPr="006E57C6" w:rsidRDefault="00C97D5F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7C906" w14:textId="77777777" w:rsidR="00C97D5F" w:rsidRPr="006E57C6" w:rsidRDefault="00372C94" w:rsidP="00DE2B94">
            <w:pPr>
              <w:spacing w:after="0" w:line="240" w:lineRule="auto"/>
              <w:ind w:left="170"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D7D00" w14:textId="77777777" w:rsidR="00C97D5F" w:rsidRPr="006E57C6" w:rsidRDefault="00C97D5F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29076" w14:textId="77777777" w:rsidR="00C97D5F" w:rsidRPr="006E57C6" w:rsidRDefault="00C97D5F" w:rsidP="00DE2B94">
            <w:pPr>
              <w:spacing w:after="0" w:line="240" w:lineRule="auto"/>
              <w:ind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A226A1" w14:textId="77777777" w:rsidR="00C97D5F" w:rsidRPr="006E57C6" w:rsidRDefault="00C97D5F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7442EEC5" w14:textId="77777777" w:rsidTr="00C639D5">
        <w:trPr>
          <w:trHeight w:val="70"/>
        </w:trPr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9E163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2F001" w14:textId="77777777" w:rsidR="00B133CB" w:rsidRPr="006E57C6" w:rsidRDefault="00032849" w:rsidP="00DE2B94">
            <w:pPr>
              <w:spacing w:after="0" w:line="240" w:lineRule="auto"/>
              <w:ind w:left="170"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D93B2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4B5B7" w14:textId="77777777" w:rsidR="00B133CB" w:rsidRPr="006E57C6" w:rsidRDefault="00B133CB" w:rsidP="00DE2B94">
            <w:pPr>
              <w:spacing w:after="0" w:line="240" w:lineRule="auto"/>
              <w:ind w:right="113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204FF1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2D294EEB" w14:textId="77777777" w:rsidTr="00C639D5">
        <w:trPr>
          <w:trHeight w:val="195"/>
        </w:trPr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133CB" w:rsidRPr="006E57C6" w:rsidRDefault="00032849" w:rsidP="00C97D5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8946F" w14:textId="77777777" w:rsidR="00B133CB" w:rsidRPr="006E57C6" w:rsidRDefault="00DD4FFE" w:rsidP="00DE2B94">
            <w:pPr>
              <w:spacing w:after="0" w:line="240" w:lineRule="auto"/>
              <w:ind w:left="170" w:right="113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372C94" w:rsidRPr="006E57C6">
              <w:rPr>
                <w:rFonts w:ascii="HK Grotesk" w:hAnsi="HK Grotesk" w:cs="Arial"/>
                <w:b/>
                <w:sz w:val="20"/>
                <w:szCs w:val="20"/>
              </w:rPr>
              <w:t>105</w:t>
            </w:r>
          </w:p>
        </w:tc>
        <w:tc>
          <w:tcPr>
            <w:tcW w:w="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133CB" w:rsidRPr="006E57C6" w:rsidRDefault="00032849" w:rsidP="00C97D5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DEA58" w14:textId="77777777" w:rsidR="00B133CB" w:rsidRPr="006E57C6" w:rsidRDefault="00DD4FFE" w:rsidP="00DE2B94">
            <w:pPr>
              <w:spacing w:after="0" w:line="240" w:lineRule="auto"/>
              <w:ind w:right="113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  </w:t>
            </w:r>
            <w:r w:rsidR="00372C94" w:rsidRPr="006E57C6">
              <w:rPr>
                <w:rFonts w:ascii="HK Grotesk" w:hAnsi="HK Grotesk" w:cs="Arial"/>
                <w:b/>
                <w:sz w:val="20"/>
                <w:szCs w:val="20"/>
              </w:rPr>
              <w:t>3,5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F0D7D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53223785" w14:textId="77777777" w:rsidTr="00C639D5">
        <w:trPr>
          <w:trHeight w:val="389"/>
        </w:trPr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133CB" w:rsidRPr="006E57C6" w:rsidRDefault="00032849" w:rsidP="00DE2B94">
            <w:pPr>
              <w:spacing w:after="0" w:line="240" w:lineRule="auto"/>
              <w:ind w:left="-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62F1B3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7985180" w14:textId="77777777" w:rsidTr="00C639D5">
        <w:trPr>
          <w:trHeight w:val="135"/>
        </w:trPr>
        <w:tc>
          <w:tcPr>
            <w:tcW w:w="10723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2ECA2F" w14:textId="300F40C5" w:rsidR="00DE4A9E" w:rsidRDefault="00032849" w:rsidP="00DE4A9E">
            <w:pPr>
              <w:tabs>
                <w:tab w:val="left" w:pos="1080"/>
              </w:tabs>
              <w:spacing w:after="0" w:line="240" w:lineRule="auto"/>
              <w:ind w:left="396" w:right="227" w:hanging="28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Przygotowanie do akompaniowania do zajęć muzyczno-ruchowych realizowanych</w:t>
            </w:r>
            <w:r w:rsidR="00DE4A9E">
              <w:rPr>
                <w:rFonts w:ascii="HK Grotesk" w:hAnsi="HK Grotesk" w:cs="Arial"/>
                <w:sz w:val="20"/>
                <w:szCs w:val="20"/>
              </w:rPr>
              <w:t xml:space="preserve"> na różnych etapach kształcenia</w:t>
            </w:r>
          </w:p>
          <w:p w14:paraId="073B9D4A" w14:textId="01361192" w:rsidR="00B133CB" w:rsidRPr="006E57C6" w:rsidRDefault="00032849" w:rsidP="00DE4A9E">
            <w:pPr>
              <w:tabs>
                <w:tab w:val="left" w:pos="1080"/>
              </w:tabs>
              <w:spacing w:after="0" w:line="240" w:lineRule="auto"/>
              <w:ind w:left="396" w:right="227" w:hanging="283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muzycznego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F2C34E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B133CB" w:rsidRPr="006E57C6" w14:paraId="6F258F01" w14:textId="77777777" w:rsidTr="00C639D5">
        <w:trPr>
          <w:trHeight w:val="147"/>
        </w:trPr>
        <w:tc>
          <w:tcPr>
            <w:tcW w:w="1072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43C33" w14:textId="77777777" w:rsidR="00B133CB" w:rsidRPr="006E57C6" w:rsidRDefault="00032849" w:rsidP="00C97D5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1F6935" w:rsidRPr="006E57C6">
              <w:rPr>
                <w:rFonts w:ascii="HK Grotesk" w:hAnsi="HK Grotesk" w:cs="Arial"/>
                <w:b/>
                <w:sz w:val="20"/>
                <w:szCs w:val="20"/>
              </w:rPr>
              <w:t xml:space="preserve">opisu przedmiotu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0A4E5D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5133BD13" w14:textId="77777777" w:rsidTr="00DE2B94">
        <w:trPr>
          <w:trHeight w:val="180"/>
        </w:trPr>
        <w:tc>
          <w:tcPr>
            <w:tcW w:w="1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1A59785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802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4E50EE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643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D50E36" w14:textId="77777777" w:rsidR="00B133CB" w:rsidRPr="006E57C6" w:rsidRDefault="00032849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19836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133CB" w:rsidRPr="006E57C6" w14:paraId="06CBB105" w14:textId="77777777" w:rsidTr="00DE2B94">
        <w:trPr>
          <w:trHeight w:val="520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F7FA97" w14:textId="77777777" w:rsidR="00B133CB" w:rsidRPr="006E57C6" w:rsidRDefault="00A516A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11.09</w:t>
            </w:r>
            <w:r w:rsidR="00032849" w:rsidRPr="006E57C6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DB80111" w14:textId="77777777" w:rsidR="00B133CB" w:rsidRPr="006E57C6" w:rsidRDefault="27F672B2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97166B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dr hab. Weronika Ratusińska-Zamuszko</w:t>
            </w:r>
          </w:p>
          <w:p w14:paraId="2855CEA2" w14:textId="77777777" w:rsidR="00B133CB" w:rsidRPr="006E57C6" w:rsidRDefault="7E0ACE61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880B12" w14:textId="77777777" w:rsidR="00B133CB" w:rsidRPr="006E57C6" w:rsidRDefault="00032849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Dostosowanie do PRK i dwuletniego cyklu kształcenia przedmiotu.</w:t>
            </w:r>
          </w:p>
          <w:p w14:paraId="556971BA" w14:textId="77777777" w:rsidR="00B133CB" w:rsidRPr="006E57C6" w:rsidRDefault="557B8DBD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A</w:t>
            </w:r>
            <w:r w:rsidR="5EBD972D" w:rsidRPr="006E57C6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6FCE7AE9" w:rsidRPr="006E57C6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5EBD972D" w:rsidRPr="006E57C6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6FEF7D" w14:textId="77777777" w:rsidR="00B133CB" w:rsidRPr="006E57C6" w:rsidRDefault="00B133CB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46583" w:rsidRPr="006E57C6" w14:paraId="6154FB48" w14:textId="77777777" w:rsidTr="00DE2B94">
        <w:trPr>
          <w:trHeight w:val="301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1358C73" w14:textId="77777777" w:rsidR="00B46583" w:rsidRPr="006E57C6" w:rsidRDefault="00B46583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B4C7F3" w14:textId="77777777" w:rsidR="00B46583" w:rsidRPr="006E57C6" w:rsidRDefault="00B46583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436D0" w14:textId="77777777" w:rsidR="00B46583" w:rsidRPr="006E57C6" w:rsidRDefault="00B46583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94DBDC" w14:textId="77777777" w:rsidR="00B46583" w:rsidRPr="006E57C6" w:rsidRDefault="00B46583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72C94" w:rsidRPr="006E57C6" w14:paraId="1EE55F66" w14:textId="77777777" w:rsidTr="00DE2B94">
        <w:trPr>
          <w:trHeight w:val="520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5941DE" w14:textId="77777777" w:rsidR="00372C94" w:rsidRPr="006E57C6" w:rsidRDefault="00372C94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2D96E9" w14:textId="77777777" w:rsidR="00372C94" w:rsidRPr="006E57C6" w:rsidRDefault="00372C94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mgr Jan Krutul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9FCD78" w14:textId="77777777" w:rsidR="00372C94" w:rsidRPr="006E57C6" w:rsidRDefault="00CA62C0" w:rsidP="00DE2B94">
            <w:pPr>
              <w:spacing w:after="0" w:line="240" w:lineRule="auto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  <w:r w:rsidRPr="006E57C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9D0D3C" w14:textId="77777777" w:rsidR="00372C94" w:rsidRPr="006E57C6" w:rsidRDefault="00372C94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A62C0" w:rsidRPr="006E57C6" w14:paraId="7E85F48F" w14:textId="77777777" w:rsidTr="00DE2B94">
        <w:trPr>
          <w:trHeight w:val="145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6F5CC1E" w14:textId="77777777" w:rsidR="00CA62C0" w:rsidRPr="006E57C6" w:rsidRDefault="00CA62C0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39B73C7" w14:textId="77777777" w:rsidR="00CA62C0" w:rsidRPr="006E57C6" w:rsidRDefault="00CA62C0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FCEFEB" w14:textId="77777777" w:rsidR="00CA62C0" w:rsidRPr="006E57C6" w:rsidRDefault="00CA62C0" w:rsidP="00DE2B94">
            <w:pPr>
              <w:ind w:left="57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6E57C6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CD245A" w14:textId="77777777" w:rsidR="00CA62C0" w:rsidRPr="006E57C6" w:rsidRDefault="00CA62C0" w:rsidP="00C97D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4148B744" w:rsidRPr="006E57C6" w14:paraId="4DC3BCDD" w14:textId="77777777" w:rsidTr="00DE2B94">
        <w:trPr>
          <w:trHeight w:val="145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D21E008" w14:textId="16BF4204" w:rsidR="348A38A7" w:rsidRPr="006E57C6" w:rsidRDefault="348A38A7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A9CB079" w14:textId="20B9DE55" w:rsidR="348A38A7" w:rsidRPr="006E57C6" w:rsidRDefault="348A38A7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70A5CF" w14:textId="08A5E918" w:rsidR="348A38A7" w:rsidRPr="006E57C6" w:rsidRDefault="348A38A7" w:rsidP="00DE2B94">
            <w:pPr>
              <w:ind w:left="57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06E57C6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6BA85E" w14:textId="6737B954" w:rsidR="4148B744" w:rsidRPr="006E57C6" w:rsidRDefault="4148B744" w:rsidP="4148B74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7C6A3FD8" w14:paraId="16084213" w14:textId="77777777" w:rsidTr="00DE2B94">
        <w:trPr>
          <w:trHeight w:val="145"/>
        </w:trPr>
        <w:tc>
          <w:tcPr>
            <w:tcW w:w="127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6AF0D71" w14:textId="1BCB8C74" w:rsidR="7729DAE7" w:rsidRDefault="7729DAE7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7C6A3FD8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80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E7B4B5E" w14:textId="6D1210E6" w:rsidR="7729DAE7" w:rsidRDefault="7729DAE7" w:rsidP="00DE2B94">
            <w:pPr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7C6A3FD8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6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029EA" w14:textId="2941112D" w:rsidR="7729DAE7" w:rsidRDefault="7729DAE7" w:rsidP="00DE2B94">
            <w:pPr>
              <w:ind w:left="57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7C6A3FD8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6BBECB" w14:textId="648C821A" w:rsidR="7C6A3FD8" w:rsidRDefault="7C6A3FD8" w:rsidP="7C6A3FD8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</w:tbl>
    <w:p w14:paraId="1231BE67" w14:textId="77777777" w:rsidR="00032849" w:rsidRPr="006E57C6" w:rsidRDefault="00032849" w:rsidP="00C97D5F">
      <w:pPr>
        <w:spacing w:after="0" w:line="240" w:lineRule="auto"/>
        <w:rPr>
          <w:rFonts w:ascii="HK Grotesk" w:hAnsi="HK Grotesk" w:cs="Arial"/>
          <w:sz w:val="20"/>
          <w:szCs w:val="20"/>
        </w:rPr>
      </w:pPr>
    </w:p>
    <w:p w14:paraId="36FEB5B0" w14:textId="77777777" w:rsidR="00C5185B" w:rsidRPr="00FE7575" w:rsidRDefault="00C5185B" w:rsidP="00C97D5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5185B" w:rsidRPr="00FE7575" w:rsidSect="00B133CB">
      <w:pgSz w:w="11906" w:h="16838"/>
      <w:pgMar w:top="567" w:right="567" w:bottom="567" w:left="567" w:header="708" w:footer="708" w:gutter="0"/>
      <w:cols w:space="708"/>
      <w:docGrid w:linePitch="42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2A4C15"/>
    <w:multiLevelType w:val="hybridMultilevel"/>
    <w:tmpl w:val="2B28083E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97D5F"/>
    <w:rsid w:val="000238CC"/>
    <w:rsid w:val="00032849"/>
    <w:rsid w:val="000426B4"/>
    <w:rsid w:val="00046E8D"/>
    <w:rsid w:val="001D5F23"/>
    <w:rsid w:val="001F6935"/>
    <w:rsid w:val="002342A2"/>
    <w:rsid w:val="00346A8C"/>
    <w:rsid w:val="003476FB"/>
    <w:rsid w:val="00372C94"/>
    <w:rsid w:val="004330AD"/>
    <w:rsid w:val="0050795C"/>
    <w:rsid w:val="00553EB9"/>
    <w:rsid w:val="00617B56"/>
    <w:rsid w:val="006634B9"/>
    <w:rsid w:val="006E57C6"/>
    <w:rsid w:val="007DE9B9"/>
    <w:rsid w:val="008310AF"/>
    <w:rsid w:val="00872941"/>
    <w:rsid w:val="00957AE8"/>
    <w:rsid w:val="009B3A79"/>
    <w:rsid w:val="00A516A9"/>
    <w:rsid w:val="00B05A18"/>
    <w:rsid w:val="00B133CB"/>
    <w:rsid w:val="00B14FBA"/>
    <w:rsid w:val="00B46583"/>
    <w:rsid w:val="00B75184"/>
    <w:rsid w:val="00B86666"/>
    <w:rsid w:val="00BD7522"/>
    <w:rsid w:val="00C5185B"/>
    <w:rsid w:val="00C639D5"/>
    <w:rsid w:val="00C9240F"/>
    <w:rsid w:val="00C97D5F"/>
    <w:rsid w:val="00CA62C0"/>
    <w:rsid w:val="00CE1083"/>
    <w:rsid w:val="00D3476B"/>
    <w:rsid w:val="00DD4FFE"/>
    <w:rsid w:val="00DE2B94"/>
    <w:rsid w:val="00DE4A9E"/>
    <w:rsid w:val="00EF0210"/>
    <w:rsid w:val="00FE7575"/>
    <w:rsid w:val="04580D18"/>
    <w:rsid w:val="08958786"/>
    <w:rsid w:val="0E87F369"/>
    <w:rsid w:val="1023C3CA"/>
    <w:rsid w:val="188685C9"/>
    <w:rsid w:val="1E3985D7"/>
    <w:rsid w:val="27F672B2"/>
    <w:rsid w:val="2FBDF07E"/>
    <w:rsid w:val="348A38A7"/>
    <w:rsid w:val="412852BE"/>
    <w:rsid w:val="4148B744"/>
    <w:rsid w:val="41F8B238"/>
    <w:rsid w:val="43C24C23"/>
    <w:rsid w:val="44639ABB"/>
    <w:rsid w:val="4811C503"/>
    <w:rsid w:val="4B450846"/>
    <w:rsid w:val="4E2EF571"/>
    <w:rsid w:val="557B8DBD"/>
    <w:rsid w:val="5A34B749"/>
    <w:rsid w:val="5D2BA774"/>
    <w:rsid w:val="5EBD972D"/>
    <w:rsid w:val="630C0CA7"/>
    <w:rsid w:val="67C53322"/>
    <w:rsid w:val="6D9A399B"/>
    <w:rsid w:val="6FCE7AE9"/>
    <w:rsid w:val="7097AB1A"/>
    <w:rsid w:val="7729DAE7"/>
    <w:rsid w:val="7C220455"/>
    <w:rsid w:val="7C6A3FD8"/>
    <w:rsid w:val="7E0AC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388DFA1A"/>
  <w15:docId w15:val="{AF68F00D-9F59-46FA-B290-73A83228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CB"/>
    <w:pPr>
      <w:suppressAutoHyphens/>
      <w:spacing w:after="160" w:line="252" w:lineRule="auto"/>
    </w:pPr>
    <w:rPr>
      <w:rFonts w:ascii="Calibri" w:eastAsia="Calibri" w:hAnsi="Calibri" w:cs="font286"/>
      <w:kern w:val="1"/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rsid w:val="00B133CB"/>
    <w:pPr>
      <w:keepNext/>
      <w:tabs>
        <w:tab w:val="num" w:pos="720"/>
      </w:tabs>
      <w:spacing w:line="360" w:lineRule="auto"/>
      <w:ind w:left="720" w:hanging="72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133CB"/>
  </w:style>
  <w:style w:type="character" w:customStyle="1" w:styleId="WW8Num3z0">
    <w:name w:val="WW8Num3z0"/>
    <w:rsid w:val="00B133CB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3z1">
    <w:name w:val="WW8Num3z1"/>
    <w:rsid w:val="00B133CB"/>
    <w:rPr>
      <w:rFonts w:ascii="OpenSymbol" w:hAnsi="OpenSymbol" w:cs="OpenSymbol"/>
    </w:rPr>
  </w:style>
  <w:style w:type="character" w:customStyle="1" w:styleId="Absatz-Standardschriftart">
    <w:name w:val="Absatz-Standardschriftart"/>
    <w:rsid w:val="00B133CB"/>
  </w:style>
  <w:style w:type="character" w:customStyle="1" w:styleId="WW-Absatz-Standardschriftart">
    <w:name w:val="WW-Absatz-Standardschriftart"/>
    <w:rsid w:val="00B133CB"/>
  </w:style>
  <w:style w:type="character" w:customStyle="1" w:styleId="TekstdymkaZnak">
    <w:name w:val="Tekst dymka Znak"/>
    <w:basedOn w:val="Domylnaczcionkaakapitu1"/>
    <w:rsid w:val="00B133CB"/>
  </w:style>
  <w:style w:type="character" w:customStyle="1" w:styleId="WW8Num20z0">
    <w:name w:val="WW8Num20z0"/>
    <w:rsid w:val="00B133CB"/>
    <w:rPr>
      <w:rFonts w:ascii="Symbol" w:hAnsi="Symbol"/>
    </w:rPr>
  </w:style>
  <w:style w:type="character" w:customStyle="1" w:styleId="WW8Num20z1">
    <w:name w:val="WW8Num20z1"/>
    <w:rsid w:val="00B133CB"/>
    <w:rPr>
      <w:rFonts w:ascii="Courier New" w:hAnsi="Courier New" w:cs="Courier New"/>
    </w:rPr>
  </w:style>
  <w:style w:type="character" w:customStyle="1" w:styleId="WW8Num20z2">
    <w:name w:val="WW8Num20z2"/>
    <w:rsid w:val="00B133CB"/>
    <w:rPr>
      <w:rFonts w:ascii="Wingdings" w:hAnsi="Wingdings"/>
    </w:rPr>
  </w:style>
  <w:style w:type="character" w:customStyle="1" w:styleId="WW8Num2z0">
    <w:name w:val="WW8Num2z0"/>
    <w:rsid w:val="00B133CB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5z0">
    <w:name w:val="WW8Num5z0"/>
    <w:rsid w:val="00B133CB"/>
    <w:rPr>
      <w:rFonts w:ascii="Symbol" w:hAnsi="Symbol" w:cs="Symbol"/>
      <w:sz w:val="24"/>
      <w:szCs w:val="24"/>
    </w:rPr>
  </w:style>
  <w:style w:type="character" w:styleId="Uwydatnienie">
    <w:name w:val="Emphasis"/>
    <w:qFormat/>
    <w:rsid w:val="00B133CB"/>
    <w:rPr>
      <w:i/>
      <w:iCs/>
    </w:rPr>
  </w:style>
  <w:style w:type="character" w:customStyle="1" w:styleId="WW8Num13z0">
    <w:name w:val="WW8Num13z0"/>
    <w:rsid w:val="00B133CB"/>
    <w:rPr>
      <w:rFonts w:ascii="Symbol" w:hAnsi="Symbol"/>
    </w:rPr>
  </w:style>
  <w:style w:type="character" w:customStyle="1" w:styleId="WW8Num13z1">
    <w:name w:val="WW8Num13z1"/>
    <w:rsid w:val="00B133CB"/>
    <w:rPr>
      <w:rFonts w:ascii="Courier New" w:hAnsi="Courier New" w:cs="Courier New"/>
    </w:rPr>
  </w:style>
  <w:style w:type="character" w:customStyle="1" w:styleId="WW8Num13z2">
    <w:name w:val="WW8Num13z2"/>
    <w:rsid w:val="00B133CB"/>
    <w:rPr>
      <w:rFonts w:ascii="Wingdings" w:hAnsi="Wingdings"/>
    </w:rPr>
  </w:style>
  <w:style w:type="character" w:customStyle="1" w:styleId="Symbolewypunktowania">
    <w:name w:val="Symbole wypunktowania"/>
    <w:rsid w:val="00B133CB"/>
    <w:rPr>
      <w:rFonts w:ascii="OpenSymbol" w:eastAsia="OpenSymbol" w:hAnsi="OpenSymbol" w:cs="OpenSymbol"/>
    </w:rPr>
  </w:style>
  <w:style w:type="character" w:customStyle="1" w:styleId="TekstdymkaZnak1">
    <w:name w:val="Tekst dymka Znak1"/>
    <w:basedOn w:val="Domylnaczcionkaakapitu1"/>
    <w:rsid w:val="00B133CB"/>
    <w:rPr>
      <w:rFonts w:ascii="Tahoma" w:eastAsia="SimSun" w:hAnsi="Tahoma" w:cs="Tahoma"/>
      <w:kern w:val="1"/>
      <w:sz w:val="16"/>
      <w:szCs w:val="16"/>
    </w:rPr>
  </w:style>
  <w:style w:type="character" w:customStyle="1" w:styleId="ListLabel1">
    <w:name w:val="ListLabel 1"/>
    <w:rsid w:val="00B133CB"/>
    <w:rPr>
      <w:rFonts w:cs="Cambria"/>
      <w:b w:val="0"/>
      <w:bCs w:val="0"/>
      <w:i w:val="0"/>
      <w:iCs w:val="0"/>
      <w:sz w:val="20"/>
      <w:lang w:val="pl-PL"/>
    </w:rPr>
  </w:style>
  <w:style w:type="character" w:customStyle="1" w:styleId="ListLabel2">
    <w:name w:val="ListLabel 2"/>
    <w:rsid w:val="00B133CB"/>
    <w:rPr>
      <w:rFonts w:cs="OpenSymbol"/>
    </w:rPr>
  </w:style>
  <w:style w:type="paragraph" w:customStyle="1" w:styleId="Nagwek2">
    <w:name w:val="Nagłówek2"/>
    <w:basedOn w:val="Normalny"/>
    <w:next w:val="Tekstpodstawowy"/>
    <w:rsid w:val="00B133C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133CB"/>
    <w:pPr>
      <w:spacing w:after="120"/>
    </w:pPr>
  </w:style>
  <w:style w:type="paragraph" w:styleId="Lista">
    <w:name w:val="List"/>
    <w:basedOn w:val="Tekstpodstawowy"/>
    <w:rsid w:val="00B133CB"/>
    <w:rPr>
      <w:rFonts w:cs="Tahoma"/>
    </w:rPr>
  </w:style>
  <w:style w:type="paragraph" w:customStyle="1" w:styleId="Podpis2">
    <w:name w:val="Podpis2"/>
    <w:basedOn w:val="Normalny"/>
    <w:rsid w:val="00B133C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133CB"/>
    <w:pPr>
      <w:suppressLineNumbers/>
    </w:pPr>
    <w:rPr>
      <w:rFonts w:cs="Tahoma"/>
    </w:rPr>
  </w:style>
  <w:style w:type="paragraph" w:customStyle="1" w:styleId="Nagwek1">
    <w:name w:val="Nagłówek1"/>
    <w:basedOn w:val="Normalny"/>
    <w:rsid w:val="00B133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133CB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B133C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133CB"/>
    <w:pPr>
      <w:suppressLineNumbers/>
    </w:pPr>
  </w:style>
  <w:style w:type="paragraph" w:customStyle="1" w:styleId="Nagwektabeli">
    <w:name w:val="Nagłówek tabeli"/>
    <w:basedOn w:val="Zawartotabeli"/>
    <w:rsid w:val="00B133C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C9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C97D5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516A9"/>
    <w:pPr>
      <w:ind w:left="720"/>
      <w:contextualSpacing/>
    </w:pPr>
  </w:style>
  <w:style w:type="paragraph" w:styleId="Poprawka">
    <w:name w:val="Revision"/>
    <w:hidden/>
    <w:uiPriority w:val="99"/>
    <w:semiHidden/>
    <w:rsid w:val="00B75184"/>
    <w:rPr>
      <w:rFonts w:ascii="Calibri" w:eastAsia="Calibri" w:hAnsi="Calibri" w:cs="font28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17</cp:revision>
  <cp:lastPrinted>2020-12-07T10:13:00Z</cp:lastPrinted>
  <dcterms:created xsi:type="dcterms:W3CDTF">2022-06-08T11:21:00Z</dcterms:created>
  <dcterms:modified xsi:type="dcterms:W3CDTF">2025-03-28T12:41:00Z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