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10864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164"/>
        <w:gridCol w:w="381"/>
        <w:gridCol w:w="408"/>
        <w:gridCol w:w="180"/>
        <w:gridCol w:w="255"/>
        <w:gridCol w:w="386"/>
        <w:gridCol w:w="218"/>
        <w:gridCol w:w="442"/>
        <w:gridCol w:w="170"/>
        <w:gridCol w:w="501"/>
        <w:gridCol w:w="743"/>
        <w:gridCol w:w="427"/>
        <w:gridCol w:w="180"/>
        <w:gridCol w:w="314"/>
        <w:gridCol w:w="481"/>
        <w:gridCol w:w="251"/>
        <w:gridCol w:w="530"/>
        <w:gridCol w:w="586"/>
        <w:gridCol w:w="232"/>
        <w:gridCol w:w="659"/>
        <w:gridCol w:w="769"/>
        <w:gridCol w:w="228"/>
        <w:gridCol w:w="1359"/>
      </w:tblGrid>
      <w:tr>
        <w:tblPrEx>
          <w:shd w:val="clear" w:color="auto" w:fill="cdd4e9"/>
        </w:tblPrEx>
        <w:trPr>
          <w:trHeight w:val="540" w:hRule="atLeast"/>
        </w:trPr>
        <w:tc>
          <w:tcPr>
            <w:tcW w:type="dxa" w:w="10864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Nazwa przedmiotu: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Praca z akompaniatorem_klawesyn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8508"/>
            <w:gridSpan w:val="2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Jednostka prowadz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ca przedmiot: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Wydzia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ł 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Instrumentalny</w:t>
            </w:r>
          </w:p>
        </w:tc>
        <w:tc>
          <w:tcPr>
            <w:tcW w:type="dxa" w:w="2355"/>
            <w:gridSpan w:val="3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Rok akademicki: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202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5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/202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6</w:t>
            </w:r>
          </w:p>
        </w:tc>
      </w:tr>
      <w:tr>
        <w:tblPrEx>
          <w:shd w:val="clear" w:color="auto" w:fill="cdd4e9"/>
        </w:tblPrEx>
        <w:trPr>
          <w:trHeight w:val="530" w:hRule="atLeast"/>
        </w:trPr>
        <w:tc>
          <w:tcPr>
            <w:tcW w:type="dxa" w:w="5275"/>
            <w:gridSpan w:val="1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Kierunek: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Instrumentalistyka</w:t>
            </w:r>
          </w:p>
        </w:tc>
        <w:tc>
          <w:tcPr>
            <w:tcW w:type="dxa" w:w="5588"/>
            <w:gridSpan w:val="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Specjalno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ść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muzyka dawna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Gra na wiolonczeli historycznej</w:t>
            </w:r>
          </w:p>
        </w:tc>
      </w:tr>
      <w:tr>
        <w:tblPrEx>
          <w:shd w:val="clear" w:color="auto" w:fill="cdd4e9"/>
        </w:tblPrEx>
        <w:trPr>
          <w:trHeight w:val="530" w:hRule="atLeast"/>
        </w:trPr>
        <w:tc>
          <w:tcPr>
            <w:tcW w:type="dxa" w:w="3604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it-IT"/>
              </w:rPr>
              <w:t>Forma studi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stacjonarne II st.</w:t>
            </w:r>
          </w:p>
        </w:tc>
        <w:tc>
          <w:tcPr>
            <w:tcW w:type="dxa" w:w="3426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Profil kszta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cenia: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og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lnoakademicki  (A)</w:t>
            </w:r>
          </w:p>
        </w:tc>
        <w:tc>
          <w:tcPr>
            <w:tcW w:type="dxa" w:w="3832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Status przedmiotu: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 obowi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zkowy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2992"/>
            <w:gridSpan w:val="7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Forma zaj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ęć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ć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wiczenia</w:t>
            </w:r>
          </w:p>
        </w:tc>
        <w:tc>
          <w:tcPr>
            <w:tcW w:type="dxa" w:w="2776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zyk przedmiotu: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polski</w:t>
            </w:r>
          </w:p>
        </w:tc>
        <w:tc>
          <w:tcPr>
            <w:tcW w:type="dxa" w:w="2739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pt-PT"/>
              </w:rPr>
              <w:t>Rok/semestr: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pt-PT"/>
              </w:rPr>
              <w:t>I-II / semestr I-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IV</w:t>
            </w:r>
          </w:p>
        </w:tc>
        <w:tc>
          <w:tcPr>
            <w:tcW w:type="dxa" w:w="2355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Wymiar godzin: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30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388"/>
            <w:gridSpan w:val="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Koordynator przedmiotu</w:t>
            </w:r>
          </w:p>
        </w:tc>
        <w:tc>
          <w:tcPr>
            <w:tcW w:type="dxa" w:w="8476"/>
            <w:gridSpan w:val="1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Kierownik Katedry Muzyki Dawnej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388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Prowadz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cy zaj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fr-FR"/>
              </w:rPr>
              <w:t>cia</w:t>
            </w:r>
          </w:p>
        </w:tc>
        <w:tc>
          <w:tcPr>
            <w:tcW w:type="dxa" w:w="8476"/>
            <w:gridSpan w:val="18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Mgr Barbara Brzezi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ń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ska</w:t>
            </w:r>
          </w:p>
        </w:tc>
      </w:tr>
      <w:tr>
        <w:tblPrEx>
          <w:shd w:val="clear" w:color="auto" w:fill="cdd4e9"/>
        </w:tblPrEx>
        <w:trPr>
          <w:trHeight w:val="892" w:hRule="atLeast"/>
        </w:trPr>
        <w:tc>
          <w:tcPr>
            <w:tcW w:type="dxa" w:w="2388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Cele przedmiotu</w:t>
            </w:r>
          </w:p>
        </w:tc>
        <w:tc>
          <w:tcPr>
            <w:tcW w:type="dxa" w:w="8476"/>
            <w:gridSpan w:val="18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Absolwent swobodnie porusza si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w literaturze specjalistycznej, potrafi samodzielnie prawid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owo interpretowa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ć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kompozycje r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óż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nych epok, wsp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ół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tworzy i organizuje prac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zespo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łó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w kameralnych, potrafi dostosowa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ć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sw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j aparat gry i wszelkie aspekty dzie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a w kontek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cie wsp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ół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istnienia drugiego muzyka. </w:t>
            </w:r>
          </w:p>
        </w:tc>
      </w:tr>
      <w:tr>
        <w:tblPrEx>
          <w:shd w:val="clear" w:color="auto" w:fill="cdd4e9"/>
        </w:tblPrEx>
        <w:trPr>
          <w:trHeight w:val="495" w:hRule="atLeast"/>
        </w:trPr>
        <w:tc>
          <w:tcPr>
            <w:tcW w:type="dxa" w:w="2388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Wymagania wst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pne</w:t>
            </w:r>
          </w:p>
        </w:tc>
        <w:tc>
          <w:tcPr>
            <w:tcW w:type="dxa" w:w="8476"/>
            <w:gridSpan w:val="18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Egzamin konkursowy na studia II stopnia, kierunek - instrumentalistyka,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specjalno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ść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-  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Gra na wiolonczeli historycznej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1545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Kategorie efekt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</w:t>
            </w:r>
          </w:p>
        </w:tc>
        <w:tc>
          <w:tcPr>
            <w:tcW w:type="dxa" w:w="842"/>
            <w:gridSpan w:val="3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Numer efektu</w:t>
            </w:r>
          </w:p>
        </w:tc>
        <w:tc>
          <w:tcPr>
            <w:tcW w:type="dxa" w:w="6889"/>
            <w:gridSpan w:val="1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EFEKTY UCZENIA SI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DLA PRZEDMIOTU</w:t>
            </w:r>
          </w:p>
        </w:tc>
        <w:tc>
          <w:tcPr>
            <w:tcW w:type="dxa" w:w="1586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Numer efektu kier./spec. </w:t>
            </w:r>
          </w:p>
        </w:tc>
      </w:tr>
      <w:tr>
        <w:tblPrEx>
          <w:shd w:val="clear" w:color="auto" w:fill="cdd4e9"/>
        </w:tblPrEx>
        <w:trPr>
          <w:trHeight w:val="990" w:hRule="atLeast"/>
        </w:trPr>
        <w:tc>
          <w:tcPr>
            <w:tcW w:type="dxa" w:w="1545"/>
            <w:gridSpan w:val="2"/>
            <w:vMerge w:val="restart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Wiedza (W)</w:t>
            </w:r>
          </w:p>
        </w:tc>
        <w:tc>
          <w:tcPr>
            <w:tcW w:type="dxa" w:w="84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  <w:tc>
          <w:tcPr>
            <w:tcW w:type="dxa" w:w="6889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przy wdra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ż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aniu w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asnych koncepcji artystycznych wykazuje si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umiej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tno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stosowania wiedzy teoretycznej z zakresu przedmiotu g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łó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wnego i dodatkowych (praca z akompaniatorem)</w:t>
            </w:r>
          </w:p>
        </w:tc>
        <w:tc>
          <w:tcPr>
            <w:tcW w:type="dxa" w:w="1586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P7_INS_W_02 (INS_II) </w:t>
            </w:r>
          </w:p>
        </w:tc>
      </w:tr>
      <w:tr>
        <w:tblPrEx>
          <w:shd w:val="clear" w:color="auto" w:fill="cdd4e9"/>
        </w:tblPrEx>
        <w:trPr>
          <w:trHeight w:val="990" w:hRule="atLeast"/>
        </w:trPr>
        <w:tc>
          <w:tcPr>
            <w:tcW w:type="dxa" w:w="1545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84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2</w:t>
            </w:r>
          </w:p>
        </w:tc>
        <w:tc>
          <w:tcPr>
            <w:tcW w:type="dxa" w:w="6889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na podstawie zdobytej wiedzy i do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wiadczenia praktycznego potrafi skonstruowa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ć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sp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jny pod wzgl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dem formalnym i stylistycznym program recitalu lub projektu prezentacji artystycznej</w:t>
            </w:r>
          </w:p>
        </w:tc>
        <w:tc>
          <w:tcPr>
            <w:tcW w:type="dxa" w:w="1586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P7_INS_W_05 (INS_V) </w:t>
            </w:r>
          </w:p>
        </w:tc>
      </w:tr>
      <w:tr>
        <w:tblPrEx>
          <w:shd w:val="clear" w:color="auto" w:fill="cdd4e9"/>
        </w:tblPrEx>
        <w:trPr>
          <w:trHeight w:val="990" w:hRule="atLeast"/>
        </w:trPr>
        <w:tc>
          <w:tcPr>
            <w:tcW w:type="dxa" w:w="1545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84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3</w:t>
            </w:r>
          </w:p>
        </w:tc>
        <w:tc>
          <w:tcPr>
            <w:tcW w:type="dxa" w:w="6889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pog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bia znajomo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ść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wzorc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 le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żą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cych u podstaw prawid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owej interpretacji w stopniu umo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ż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liwiaj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cym mu swobod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 niezale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ż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no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ść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wypowiedzi artystycznej</w:t>
            </w:r>
          </w:p>
        </w:tc>
        <w:tc>
          <w:tcPr>
            <w:tcW w:type="dxa" w:w="1586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P7_INS_W_06 (INS_VI) </w:t>
            </w:r>
          </w:p>
        </w:tc>
      </w:tr>
      <w:tr>
        <w:tblPrEx>
          <w:shd w:val="clear" w:color="auto" w:fill="cdd4e9"/>
        </w:tblPrEx>
        <w:trPr>
          <w:trHeight w:val="963" w:hRule="atLeast"/>
        </w:trPr>
        <w:tc>
          <w:tcPr>
            <w:tcW w:type="dxa" w:w="1545"/>
            <w:gridSpan w:val="2"/>
            <w:vMerge w:val="restart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Umiej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tno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ci (U)</w:t>
            </w:r>
          </w:p>
        </w:tc>
        <w:tc>
          <w:tcPr>
            <w:tcW w:type="dxa" w:w="84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4</w:t>
            </w:r>
          </w:p>
        </w:tc>
        <w:tc>
          <w:tcPr>
            <w:tcW w:type="dxa" w:w="6889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posiada wysoko rozwini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t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osobowo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ść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artystyczn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umo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ż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liwiaj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tworzenie, przygotowywanie i realizacj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asnych koncepcji artystycznych w zakresie wykonawstwa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 muzyki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danej specjalno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ci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 –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we wszelkich obszarach dzia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alno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ci.</w:t>
            </w:r>
          </w:p>
        </w:tc>
        <w:tc>
          <w:tcPr>
            <w:tcW w:type="dxa" w:w="1586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P7_INS_U_01 (INS_VIII) </w:t>
            </w:r>
            <w:r>
              <w:rPr>
                <w:sz w:val="20"/>
                <w:szCs w:val="20"/>
                <w:shd w:val="nil" w:color="auto" w:fill="auto"/>
              </w:rPr>
            </w:r>
          </w:p>
        </w:tc>
      </w:tr>
      <w:tr>
        <w:tblPrEx>
          <w:shd w:val="clear" w:color="auto" w:fill="cdd4e9"/>
        </w:tblPrEx>
        <w:trPr>
          <w:trHeight w:val="1067" w:hRule="atLeast"/>
        </w:trPr>
        <w:tc>
          <w:tcPr>
            <w:tcW w:type="dxa" w:w="1545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84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5</w:t>
            </w:r>
          </w:p>
        </w:tc>
        <w:tc>
          <w:tcPr>
            <w:tcW w:type="dxa" w:w="6889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doskonali swoje umiej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tno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ci odtw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rcze z dziedziny muzyki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danej specjalno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ci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 w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 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zakresie wybranego stylu, typu repertuaru b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d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ź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tw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rczo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ci wybranego kompozytora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inicjuje wsp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ół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prac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z innymi muzykami w zakresie projekt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 wykonawczych form muzyki kameralnej</w:t>
            </w:r>
          </w:p>
        </w:tc>
        <w:tc>
          <w:tcPr>
            <w:tcW w:type="dxa" w:w="1586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  <w:tab w:val="left" w:pos="1440"/>
              </w:tabs>
              <w:spacing w:after="240"/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P7_INS_U_04 (INS_XI) </w:t>
            </w:r>
          </w:p>
        </w:tc>
      </w:tr>
      <w:tr>
        <w:tblPrEx>
          <w:shd w:val="clear" w:color="auto" w:fill="cdd4e9"/>
        </w:tblPrEx>
        <w:trPr>
          <w:trHeight w:val="963" w:hRule="atLeast"/>
        </w:trPr>
        <w:tc>
          <w:tcPr>
            <w:tcW w:type="dxa" w:w="1545"/>
            <w:gridSpan w:val="2"/>
            <w:vMerge w:val="restart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Kompetencje spo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eczne (K)</w:t>
            </w:r>
          </w:p>
        </w:tc>
        <w:tc>
          <w:tcPr>
            <w:tcW w:type="dxa" w:w="84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6</w:t>
            </w:r>
          </w:p>
        </w:tc>
        <w:tc>
          <w:tcPr>
            <w:tcW w:type="dxa" w:w="6889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jest przygotowany do doskonalenia warsztatu muzyka instrumentalisty, dostrzegaj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 konieczno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ść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samodoskonalenia</w:t>
            </w:r>
          </w:p>
        </w:tc>
        <w:tc>
          <w:tcPr>
            <w:tcW w:type="dxa" w:w="1586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P7_INS_K_01 (INS_XVII) </w:t>
            </w:r>
            <w:r>
              <w:rPr>
                <w:sz w:val="20"/>
                <w:szCs w:val="20"/>
                <w:shd w:val="nil" w:color="auto" w:fill="auto"/>
              </w:rPr>
            </w:r>
          </w:p>
        </w:tc>
      </w:tr>
      <w:tr>
        <w:tblPrEx>
          <w:shd w:val="clear" w:color="auto" w:fill="cdd4e9"/>
        </w:tblPrEx>
        <w:trPr>
          <w:trHeight w:val="968" w:hRule="atLeast"/>
        </w:trPr>
        <w:tc>
          <w:tcPr>
            <w:tcW w:type="dxa" w:w="1545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84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7</w:t>
            </w:r>
          </w:p>
        </w:tc>
        <w:tc>
          <w:tcPr>
            <w:tcW w:type="dxa" w:w="6889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potrafi podda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ć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wnikliwej i krytycznej analizie dzia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ania artystyczne w obszarze dzia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alno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ci w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asnej i wsp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ół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wykonawc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 (w przypadku gry zespo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owej)</w:t>
            </w:r>
          </w:p>
        </w:tc>
        <w:tc>
          <w:tcPr>
            <w:tcW w:type="dxa" w:w="1586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P7_INS_K_03 (INS_XIX) </w:t>
            </w:r>
            <w:r>
              <w:rPr>
                <w:sz w:val="20"/>
                <w:szCs w:val="20"/>
                <w:shd w:val="nil" w:color="auto" w:fill="auto"/>
              </w:rPr>
            </w:r>
          </w:p>
        </w:tc>
      </w:tr>
      <w:tr>
        <w:tblPrEx>
          <w:shd w:val="clear" w:color="auto" w:fill="cdd4e9"/>
        </w:tblPrEx>
        <w:trPr>
          <w:trHeight w:val="292" w:hRule="atLeast"/>
        </w:trPr>
        <w:tc>
          <w:tcPr>
            <w:tcW w:type="dxa" w:w="9277"/>
            <w:gridSpan w:val="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TRE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CI PROGRAMOWE PRZEDMIOTU</w:t>
            </w:r>
          </w:p>
        </w:tc>
        <w:tc>
          <w:tcPr>
            <w:tcW w:type="dxa" w:w="1586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Liczba godzin</w:t>
            </w:r>
          </w:p>
        </w:tc>
      </w:tr>
      <w:tr>
        <w:tblPrEx>
          <w:shd w:val="clear" w:color="auto" w:fill="cdd4e9"/>
        </w:tblPrEx>
        <w:trPr>
          <w:trHeight w:val="2481" w:hRule="atLeast"/>
        </w:trPr>
        <w:tc>
          <w:tcPr>
            <w:tcW w:type="dxa" w:w="9277"/>
            <w:gridSpan w:val="21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Rok I</w:t>
            </w:r>
          </w:p>
          <w:p>
            <w:pPr>
              <w:pStyle w:val="Normal.0"/>
              <w:numPr>
                <w:ilvl w:val="0"/>
                <w:numId w:val="1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en-US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Praca nad wyr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wnaniem technologii gry.</w:t>
            </w:r>
          </w:p>
          <w:p>
            <w:pPr>
              <w:pStyle w:val="Normal.0"/>
              <w:numPr>
                <w:ilvl w:val="0"/>
                <w:numId w:val="1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en-US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Dob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r repertuaru umo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ż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liwiaj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cy dalszy rozw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j wsp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ół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pracy. </w:t>
            </w:r>
          </w:p>
          <w:p>
            <w:pPr>
              <w:pStyle w:val="Normal.0"/>
              <w:numPr>
                <w:ilvl w:val="0"/>
                <w:numId w:val="1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en-US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Udzia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ł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w konkursach i festiwalach.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Rok II</w:t>
            </w:r>
          </w:p>
          <w:p>
            <w:pPr>
              <w:pStyle w:val="Normal.0"/>
              <w:numPr>
                <w:ilvl w:val="0"/>
                <w:numId w:val="1"/>
              </w:numPr>
              <w:bidi w:val="0"/>
              <w:ind w:right="0"/>
              <w:jc w:val="left"/>
              <w:rPr>
                <w:b w:val="1"/>
                <w:bCs w:val="1"/>
                <w:sz w:val="20"/>
                <w:szCs w:val="20"/>
                <w:rtl w:val="0"/>
                <w:lang w:val="en-US"/>
              </w:rPr>
            </w:pP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en-US"/>
              </w:rPr>
              <w:t>wiadoma realizacja partii w porozumieniu z instrumentalist</w:t>
            </w: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en-US"/>
              </w:rPr>
              <w:t>akompaniuj</w:t>
            </w: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en-US"/>
              </w:rPr>
              <w:t>cym.</w:t>
            </w:r>
          </w:p>
          <w:p>
            <w:pPr>
              <w:pStyle w:val="Normal.0"/>
              <w:numPr>
                <w:ilvl w:val="0"/>
                <w:numId w:val="1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en-US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Budowanie formy dzie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a na zasadzie wsp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ół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istnienia kilku wykonawc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w, wsp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lne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rodki ci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ęż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ko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ci i punkty kulminacyjne.</w:t>
            </w:r>
          </w:p>
          <w:p>
            <w:pPr>
              <w:pStyle w:val="Normal.0"/>
              <w:numPr>
                <w:ilvl w:val="0"/>
                <w:numId w:val="1"/>
              </w:numPr>
              <w:bidi w:val="0"/>
              <w:ind w:right="0"/>
              <w:jc w:val="left"/>
              <w:rPr>
                <w:b w:val="1"/>
                <w:bCs w:val="1"/>
                <w:sz w:val="20"/>
                <w:szCs w:val="20"/>
                <w:rtl w:val="0"/>
                <w:lang w:val="en-US"/>
              </w:rPr>
            </w:pP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en-US"/>
              </w:rPr>
              <w:t>Udzia</w:t>
            </w: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ł </w:t>
            </w: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en-US"/>
              </w:rPr>
              <w:t>w konkursach i festiwalach.</w:t>
            </w:r>
          </w:p>
        </w:tc>
        <w:tc>
          <w:tcPr>
            <w:tcW w:type="dxa" w:w="1586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rFonts w:ascii="Calibri" w:cs="Calibri" w:hAnsi="Calibri" w:eastAsia="Calibri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15</w:t>
            </w:r>
          </w:p>
          <w:p>
            <w:pPr>
              <w:pStyle w:val="Normal.0"/>
              <w:jc w:val="center"/>
              <w:rPr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jc w:val="center"/>
              <w:rPr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jc w:val="center"/>
              <w:rPr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15</w:t>
            </w:r>
            <w:r>
              <w:rPr>
                <w:sz w:val="20"/>
                <w:szCs w:val="20"/>
                <w:shd w:val="nil" w:color="auto" w:fill="auto"/>
              </w:rPr>
            </w:r>
          </w:p>
        </w:tc>
      </w:tr>
      <w:tr>
        <w:tblPrEx>
          <w:shd w:val="clear" w:color="auto" w:fill="cdd4e9"/>
        </w:tblPrEx>
        <w:trPr>
          <w:trHeight w:val="912" w:hRule="atLeast"/>
        </w:trPr>
        <w:tc>
          <w:tcPr>
            <w:tcW w:type="dxa" w:w="2133"/>
            <w:gridSpan w:val="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Metody kszta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cenia</w:t>
            </w:r>
          </w:p>
        </w:tc>
        <w:tc>
          <w:tcPr>
            <w:tcW w:type="dxa" w:w="8730"/>
            <w:gridSpan w:val="1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1. Wyk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ad konwersatorski</w:t>
            </w:r>
          </w:p>
          <w:p>
            <w:pPr>
              <w:pStyle w:val="Normal.0"/>
              <w:bidi w:val="0"/>
              <w:ind w:left="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2. Praca grupowa</w:t>
            </w:r>
          </w:p>
          <w:p>
            <w:pPr>
              <w:pStyle w:val="Normal.0"/>
              <w:bidi w:val="0"/>
              <w:ind w:left="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3. Analiza problemowa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4. Rozwi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zywanie zada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ń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artystycznych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133"/>
            <w:gridSpan w:val="4"/>
            <w:vMerge w:val="restart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Metody weryfikacji efekt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 uczenia si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</w:p>
        </w:tc>
        <w:tc>
          <w:tcPr>
            <w:tcW w:type="dxa" w:w="3322"/>
            <w:gridSpan w:val="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s-ES_tradnl"/>
              </w:rPr>
              <w:t>Metoda</w:t>
            </w:r>
          </w:p>
        </w:tc>
        <w:tc>
          <w:tcPr>
            <w:tcW w:type="dxa" w:w="5408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Numer efektu uczenia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133"/>
            <w:gridSpan w:val="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</w:tcPr>
          <w:p/>
        </w:tc>
        <w:tc>
          <w:tcPr>
            <w:tcW w:type="dxa" w:w="3322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zaliczenie (semestry 1-4)</w:t>
            </w:r>
          </w:p>
        </w:tc>
        <w:tc>
          <w:tcPr>
            <w:tcW w:type="dxa" w:w="5408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1,2,3,4,5,6,7</w:t>
            </w:r>
          </w:p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10864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KORELACJA EFEKT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W UCZENIA SI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Z TRE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CIAMI PROGRAMOWYMI, METODAMI KSZTA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CENIA I WERYFIKACJI</w:t>
            </w:r>
          </w:p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2774"/>
            <w:gridSpan w:val="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Numer efektu uczenia si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</w:p>
        </w:tc>
        <w:tc>
          <w:tcPr>
            <w:tcW w:type="dxa" w:w="2501"/>
            <w:gridSpan w:val="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Tre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ci kszta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cenia</w:t>
            </w:r>
          </w:p>
        </w:tc>
        <w:tc>
          <w:tcPr>
            <w:tcW w:type="dxa" w:w="2573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Metody kszta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cenia</w:t>
            </w:r>
          </w:p>
        </w:tc>
        <w:tc>
          <w:tcPr>
            <w:tcW w:type="dxa" w:w="3014"/>
            <w:gridSpan w:val="4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Metody weryfikacji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774"/>
            <w:gridSpan w:val="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  <w:tc>
          <w:tcPr>
            <w:tcW w:type="dxa" w:w="2501"/>
            <w:gridSpan w:val="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2,3,4,6</w:t>
            </w:r>
          </w:p>
        </w:tc>
        <w:tc>
          <w:tcPr>
            <w:tcW w:type="dxa" w:w="2573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1,2,4</w:t>
            </w:r>
          </w:p>
        </w:tc>
        <w:tc>
          <w:tcPr>
            <w:tcW w:type="dxa" w:w="3014"/>
            <w:gridSpan w:val="4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774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2</w:t>
            </w:r>
          </w:p>
        </w:tc>
        <w:tc>
          <w:tcPr>
            <w:tcW w:type="dxa" w:w="250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2,3,5</w:t>
            </w:r>
          </w:p>
        </w:tc>
        <w:tc>
          <w:tcPr>
            <w:tcW w:type="dxa" w:w="2573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1,3</w:t>
            </w:r>
          </w:p>
        </w:tc>
        <w:tc>
          <w:tcPr>
            <w:tcW w:type="dxa" w:w="3014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774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3</w:t>
            </w:r>
          </w:p>
        </w:tc>
        <w:tc>
          <w:tcPr>
            <w:tcW w:type="dxa" w:w="250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1,2,3,4,5,6</w:t>
            </w:r>
          </w:p>
        </w:tc>
        <w:tc>
          <w:tcPr>
            <w:tcW w:type="dxa" w:w="2573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1,2,3</w:t>
            </w:r>
          </w:p>
        </w:tc>
        <w:tc>
          <w:tcPr>
            <w:tcW w:type="dxa" w:w="3014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774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4</w:t>
            </w:r>
          </w:p>
        </w:tc>
        <w:tc>
          <w:tcPr>
            <w:tcW w:type="dxa" w:w="250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3,4,5,6</w:t>
            </w:r>
          </w:p>
        </w:tc>
        <w:tc>
          <w:tcPr>
            <w:tcW w:type="dxa" w:w="2573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1,4</w:t>
            </w:r>
          </w:p>
        </w:tc>
        <w:tc>
          <w:tcPr>
            <w:tcW w:type="dxa" w:w="3014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774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5</w:t>
            </w:r>
          </w:p>
        </w:tc>
        <w:tc>
          <w:tcPr>
            <w:tcW w:type="dxa" w:w="250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1,2,4,5,6</w:t>
            </w:r>
          </w:p>
        </w:tc>
        <w:tc>
          <w:tcPr>
            <w:tcW w:type="dxa" w:w="2573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1,3,4</w:t>
            </w:r>
          </w:p>
        </w:tc>
        <w:tc>
          <w:tcPr>
            <w:tcW w:type="dxa" w:w="3014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774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6</w:t>
            </w:r>
          </w:p>
        </w:tc>
        <w:tc>
          <w:tcPr>
            <w:tcW w:type="dxa" w:w="250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1,3,4,5</w:t>
            </w:r>
          </w:p>
        </w:tc>
        <w:tc>
          <w:tcPr>
            <w:tcW w:type="dxa" w:w="2573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1,3,4</w:t>
            </w:r>
          </w:p>
        </w:tc>
        <w:tc>
          <w:tcPr>
            <w:tcW w:type="dxa" w:w="3014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774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7</w:t>
            </w:r>
          </w:p>
        </w:tc>
        <w:tc>
          <w:tcPr>
            <w:tcW w:type="dxa" w:w="250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2,3,4,5</w:t>
            </w:r>
          </w:p>
        </w:tc>
        <w:tc>
          <w:tcPr>
            <w:tcW w:type="dxa" w:w="2573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1,3</w:t>
            </w:r>
          </w:p>
        </w:tc>
        <w:tc>
          <w:tcPr>
            <w:tcW w:type="dxa" w:w="3014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dd4e9"/>
        </w:tblPrEx>
        <w:trPr>
          <w:trHeight w:val="472" w:hRule="atLeast"/>
        </w:trPr>
        <w:tc>
          <w:tcPr>
            <w:tcW w:type="dxa" w:w="1953"/>
            <w:gridSpan w:val="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Warunki zaliczenia</w:t>
            </w:r>
          </w:p>
        </w:tc>
        <w:tc>
          <w:tcPr>
            <w:tcW w:type="dxa" w:w="8910"/>
            <w:gridSpan w:val="2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rPr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Semestr I-IV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Program zr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óż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nicowany pod wzgl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dem stylu, formy i charakteru.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953"/>
            <w:gridSpan w:val="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Rok</w:t>
            </w:r>
          </w:p>
        </w:tc>
        <w:tc>
          <w:tcPr>
            <w:tcW w:type="dxa" w:w="2895"/>
            <w:gridSpan w:val="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</w:t>
            </w:r>
          </w:p>
        </w:tc>
        <w:tc>
          <w:tcPr>
            <w:tcW w:type="dxa" w:w="2768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II</w:t>
            </w:r>
          </w:p>
        </w:tc>
        <w:tc>
          <w:tcPr>
            <w:tcW w:type="dxa" w:w="3246"/>
            <w:gridSpan w:val="5"/>
            <w:vMerge w:val="restart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953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pt-PT"/>
              </w:rPr>
              <w:t>Semestr</w:t>
            </w:r>
          </w:p>
        </w:tc>
        <w:tc>
          <w:tcPr>
            <w:tcW w:type="dxa" w:w="1481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</w:t>
            </w:r>
          </w:p>
        </w:tc>
        <w:tc>
          <w:tcPr>
            <w:tcW w:type="dxa" w:w="1414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II</w:t>
            </w:r>
          </w:p>
        </w:tc>
        <w:tc>
          <w:tcPr>
            <w:tcW w:type="dxa" w:w="140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III</w:t>
            </w:r>
          </w:p>
        </w:tc>
        <w:tc>
          <w:tcPr>
            <w:tcW w:type="dxa" w:w="136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IV</w:t>
            </w:r>
          </w:p>
        </w:tc>
        <w:tc>
          <w:tcPr>
            <w:tcW w:type="dxa" w:w="3246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953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ECTS</w:t>
            </w:r>
          </w:p>
        </w:tc>
        <w:tc>
          <w:tcPr>
            <w:tcW w:type="dxa" w:w="1481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  <w:tc>
          <w:tcPr>
            <w:tcW w:type="dxa" w:w="1414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  <w:tc>
          <w:tcPr>
            <w:tcW w:type="dxa" w:w="140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  <w:tc>
          <w:tcPr>
            <w:tcW w:type="dxa" w:w="136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  <w:tc>
          <w:tcPr>
            <w:tcW w:type="dxa" w:w="3246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953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Liczba godzin w tyg.</w:t>
            </w:r>
          </w:p>
        </w:tc>
        <w:tc>
          <w:tcPr>
            <w:tcW w:type="dxa" w:w="1481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7,5</w:t>
            </w:r>
          </w:p>
        </w:tc>
        <w:tc>
          <w:tcPr>
            <w:tcW w:type="dxa" w:w="1414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7,5</w:t>
            </w:r>
          </w:p>
        </w:tc>
        <w:tc>
          <w:tcPr>
            <w:tcW w:type="dxa" w:w="140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7,5</w:t>
            </w:r>
          </w:p>
        </w:tc>
        <w:tc>
          <w:tcPr>
            <w:tcW w:type="dxa" w:w="136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7,5</w:t>
            </w:r>
          </w:p>
        </w:tc>
        <w:tc>
          <w:tcPr>
            <w:tcW w:type="dxa" w:w="3246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953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Rodzaj zaliczenia</w:t>
            </w:r>
          </w:p>
        </w:tc>
        <w:tc>
          <w:tcPr>
            <w:tcW w:type="dxa" w:w="1481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zaliczenie</w:t>
            </w:r>
          </w:p>
        </w:tc>
        <w:tc>
          <w:tcPr>
            <w:tcW w:type="dxa" w:w="1414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zaliczenie</w:t>
            </w:r>
          </w:p>
        </w:tc>
        <w:tc>
          <w:tcPr>
            <w:tcW w:type="dxa" w:w="140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zaliczenie</w:t>
            </w:r>
          </w:p>
        </w:tc>
        <w:tc>
          <w:tcPr>
            <w:tcW w:type="dxa" w:w="136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zaliczenie</w:t>
            </w:r>
          </w:p>
        </w:tc>
        <w:tc>
          <w:tcPr>
            <w:tcW w:type="dxa" w:w="3246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0864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Literatura podstawowa</w:t>
            </w:r>
          </w:p>
        </w:tc>
      </w:tr>
      <w:tr>
        <w:tblPrEx>
          <w:shd w:val="clear" w:color="auto" w:fill="cdd4e9"/>
        </w:tblPrEx>
        <w:trPr>
          <w:trHeight w:val="1332" w:hRule="atLeast"/>
        </w:trPr>
        <w:tc>
          <w:tcPr>
            <w:tcW w:type="dxa" w:w="10864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Wymagania repertuarowe -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powinny opiera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ć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si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na literaturze oryginalnej.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Ze wzgl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du na zr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óż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nicowany poziom zdolno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ci i mo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ż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liwo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ci technicznych student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w dob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r programu maj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cy na celu stymulacj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ich post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p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w powinien by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ć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opracowywany indywidualnie. Wymagania repertuarowe powinny okre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la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ć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minimum programu, a w tym literatur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obowi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zuj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c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, kt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r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student powinien opanowa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ć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podczas studi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w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0864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Literatura uzupe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niaj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ca</w:t>
            </w:r>
          </w:p>
        </w:tc>
      </w:tr>
      <w:tr>
        <w:tblPrEx>
          <w:shd w:val="clear" w:color="auto" w:fill="cdd4e9"/>
        </w:tblPrEx>
        <w:trPr>
          <w:trHeight w:val="935" w:hRule="atLeast"/>
        </w:trPr>
        <w:tc>
          <w:tcPr>
            <w:tcW w:type="dxa" w:w="10864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hd w:val="nil" w:color="auto" w:fill="auto"/>
              </w:rPr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Wykaz  literatury uzupe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niaj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cej  zalecany studentom podejmuj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cym nauk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przedmiotu nie stanowi zamkni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tego zestawu publikacji i jest stale uzupe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niany nowymi pracami i artyku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ami, zw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aszcza o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te, kt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re s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dost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pne aktualnie w internecie. W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a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ciwego wyboru pozycji w tym wzgl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dzie dokonuje pedagog prowadz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cy klas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.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 </w:t>
            </w:r>
          </w:p>
        </w:tc>
      </w:tr>
      <w:tr>
        <w:tblPrEx>
          <w:shd w:val="clear" w:color="auto" w:fill="cdd4e9"/>
        </w:tblPrEx>
        <w:trPr>
          <w:trHeight w:val="309" w:hRule="atLeast"/>
        </w:trPr>
        <w:tc>
          <w:tcPr>
            <w:tcW w:type="dxa" w:w="10864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KALKULACJA NAK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ADU PRACY STUDENTA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4105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Zaj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cia dydaktyczne</w:t>
            </w:r>
          </w:p>
        </w:tc>
        <w:tc>
          <w:tcPr>
            <w:tcW w:type="dxa" w:w="1170"/>
            <w:gridSpan w:val="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30</w:t>
            </w:r>
          </w:p>
        </w:tc>
        <w:tc>
          <w:tcPr>
            <w:tcW w:type="dxa" w:w="4230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Przygotowanie si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do prezentacji / koncertu</w:t>
            </w:r>
          </w:p>
        </w:tc>
        <w:tc>
          <w:tcPr>
            <w:tcW w:type="dxa" w:w="1358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shd w:val="nil" w:color="auto" w:fill="auto"/>
                <w:rtl w:val="0"/>
                <w:lang w:val="en-US"/>
              </w:rPr>
              <w:t>20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4105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Przygotowanie si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do zaj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ęć</w:t>
            </w:r>
          </w:p>
        </w:tc>
        <w:tc>
          <w:tcPr>
            <w:tcW w:type="dxa" w:w="117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shd w:val="nil" w:color="auto" w:fill="auto"/>
                <w:rtl w:val="0"/>
                <w:lang w:val="en-US"/>
              </w:rPr>
              <w:t>20</w:t>
            </w:r>
          </w:p>
        </w:tc>
        <w:tc>
          <w:tcPr>
            <w:tcW w:type="dxa" w:w="4230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Przygotowanie si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do egzaminu / zaliczenia</w:t>
            </w:r>
          </w:p>
        </w:tc>
        <w:tc>
          <w:tcPr>
            <w:tcW w:type="dxa" w:w="13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shd w:val="nil" w:color="auto" w:fill="auto"/>
                <w:rtl w:val="0"/>
                <w:lang w:val="en-US"/>
              </w:rPr>
              <w:t>20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4105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Praca w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asna z literatur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</w:p>
        </w:tc>
        <w:tc>
          <w:tcPr>
            <w:tcW w:type="dxa" w:w="117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shd w:val="nil" w:color="auto" w:fill="auto"/>
                <w:rtl w:val="0"/>
                <w:lang w:val="en-US"/>
              </w:rPr>
              <w:t>10</w:t>
            </w:r>
          </w:p>
        </w:tc>
        <w:tc>
          <w:tcPr>
            <w:tcW w:type="dxa" w:w="4230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de-DE"/>
              </w:rPr>
              <w:t>Inne</w:t>
            </w:r>
          </w:p>
        </w:tc>
        <w:tc>
          <w:tcPr>
            <w:tcW w:type="dxa" w:w="13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4105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Konsultacje</w:t>
            </w:r>
          </w:p>
        </w:tc>
        <w:tc>
          <w:tcPr>
            <w:tcW w:type="dxa" w:w="117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230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4105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Łą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czny nak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ad pracy w godzinach</w:t>
            </w:r>
          </w:p>
        </w:tc>
        <w:tc>
          <w:tcPr>
            <w:tcW w:type="dxa" w:w="1170"/>
            <w:gridSpan w:val="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100</w:t>
            </w:r>
          </w:p>
        </w:tc>
        <w:tc>
          <w:tcPr>
            <w:tcW w:type="dxa" w:w="4230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Łą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czna liczba ECTS</w:t>
            </w:r>
          </w:p>
        </w:tc>
        <w:tc>
          <w:tcPr>
            <w:tcW w:type="dxa" w:w="1358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4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0864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Mo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ż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liwo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ci kariery zawodowej</w:t>
            </w:r>
          </w:p>
        </w:tc>
      </w:tr>
      <w:tr>
        <w:tblPrEx>
          <w:shd w:val="clear" w:color="auto" w:fill="cdd4e9"/>
        </w:tblPrEx>
        <w:trPr>
          <w:trHeight w:val="457" w:hRule="atLeast"/>
        </w:trPr>
        <w:tc>
          <w:tcPr>
            <w:tcW w:type="dxa" w:w="10864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92"/>
              <w:bottom w:type="dxa" w:w="80"/>
              <w:right w:type="dxa" w:w="80"/>
            </w:tcMar>
            <w:vAlign w:val="top"/>
          </w:tcPr>
          <w:p>
            <w:pPr>
              <w:pStyle w:val="Default"/>
              <w:numPr>
                <w:ilvl w:val="0"/>
                <w:numId w:val="3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podj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cie pracy zawodowej</w:t>
            </w:r>
          </w:p>
          <w:p>
            <w:pPr>
              <w:pStyle w:val="Default"/>
              <w:numPr>
                <w:ilvl w:val="0"/>
                <w:numId w:val="3"/>
              </w:numPr>
              <w:bidi w:val="0"/>
              <w:ind w:right="0"/>
              <w:jc w:val="left"/>
              <w:rPr>
                <w:rFonts w:ascii="Times New Roman" w:hAnsi="Times New Roman"/>
                <w:sz w:val="20"/>
                <w:szCs w:val="20"/>
                <w:rtl w:val="0"/>
              </w:rPr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mo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liwo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podj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cia kszta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cenia w szkole doktorskiej lub na studiach podyplomowych</w:t>
            </w:r>
          </w:p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10864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Ostatnia modyfikacja opisu przedmiotu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16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nl-NL"/>
              </w:rPr>
              <w:t>Data</w:t>
            </w:r>
          </w:p>
        </w:tc>
        <w:tc>
          <w:tcPr>
            <w:tcW w:type="dxa" w:w="5336"/>
            <w:gridSpan w:val="15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Imi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 nazwisko</w:t>
            </w:r>
          </w:p>
        </w:tc>
        <w:tc>
          <w:tcPr>
            <w:tcW w:type="dxa" w:w="4363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Czego dotyczy modyfikacja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164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20.06.2023</w:t>
            </w:r>
          </w:p>
        </w:tc>
        <w:tc>
          <w:tcPr>
            <w:tcW w:type="dxa" w:w="5336"/>
            <w:gridSpan w:val="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Lilianna Stawarz</w:t>
            </w:r>
          </w:p>
        </w:tc>
        <w:tc>
          <w:tcPr>
            <w:tcW w:type="dxa" w:w="4363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y dokument</w:t>
            </w:r>
          </w:p>
        </w:tc>
      </w:tr>
      <w:tr>
        <w:tblPrEx>
          <w:shd w:val="clear" w:color="auto" w:fill="cdd4e9"/>
        </w:tblPrEx>
        <w:trPr>
          <w:trHeight w:val="241" w:hRule="atLeast"/>
        </w:trPr>
        <w:tc>
          <w:tcPr>
            <w:tcW w:type="dxa" w:w="1164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Grotesque" w:cs="Grotesque" w:hAnsi="Grotesque" w:eastAsia="Grotesque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09.05.2026</w:t>
            </w:r>
          </w:p>
        </w:tc>
        <w:tc>
          <w:tcPr>
            <w:tcW w:type="dxa" w:w="5336"/>
            <w:gridSpan w:val="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Grotesque" w:cs="Grotesque" w:hAnsi="Grotesque" w:eastAsia="Grotesque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Agnieszka Przemyk-Bry</w:t>
            </w:r>
            <w:r>
              <w:rPr>
                <w:rFonts w:ascii="Grotesque" w:cs="Grotesque" w:hAnsi="Grotesque" w:eastAsia="Grotesque" w:hint="default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Grotesque" w:cs="Grotesque" w:hAnsi="Grotesque" w:eastAsia="Grotesque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a</w:t>
            </w:r>
          </w:p>
        </w:tc>
        <w:tc>
          <w:tcPr>
            <w:tcW w:type="dxa" w:w="4363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Grotesque" w:cs="Grotesque" w:hAnsi="Grotesque" w:eastAsia="Grotesque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Daty</w:t>
            </w:r>
          </w:p>
        </w:tc>
      </w:tr>
    </w:tbl>
    <w:p>
      <w:pPr>
        <w:pStyle w:val="Treść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108" w:hanging="108"/>
      </w:pPr>
    </w:p>
    <w:p>
      <w:pPr>
        <w:pStyle w:val="Treść 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</w:pPr>
    </w:p>
    <w:p>
      <w:pPr>
        <w:pStyle w:val="Normal.0"/>
        <w:widowControl w:val="0"/>
        <w:ind w:left="392" w:hanging="392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  <w:r/>
    </w:p>
    <w:sectPr>
      <w:headerReference w:type="default" r:id="rId4"/>
      <w:footerReference w:type="default" r:id="rId5"/>
      <w:pgSz w:w="11900" w:h="16840" w:orient="portrait"/>
      <w:pgMar w:top="567" w:right="454" w:bottom="709" w:left="45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  <w:font w:name="Grotesq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mc:AlternateContent>
        <mc:Choice Requires="wpg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431164</wp:posOffset>
              </wp:positionH>
              <wp:positionV relativeFrom="page">
                <wp:posOffset>257175</wp:posOffset>
              </wp:positionV>
              <wp:extent cx="6673216" cy="377825"/>
              <wp:effectExtent l="0" t="0" r="0" b="0"/>
              <wp:wrapNone/>
              <wp:docPr id="1073741828" name="officeArt object" descr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3216" cy="377825"/>
                        <a:chOff x="0" y="0"/>
                        <a:chExt cx="6673215" cy="377825"/>
                      </a:xfrm>
                    </wpg:grpSpPr>
                    <pic:pic xmlns:pic="http://schemas.openxmlformats.org/drawingml/2006/picture">
                      <pic:nvPicPr>
                        <pic:cNvPr id="1073741825" name="Picture 8" descr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51433"/>
                          <a:ext cx="2527937" cy="32448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Pr id="1073741826" name="Rectangle 9"/>
                      <wps:cNvSpPr/>
                      <wps:spPr>
                        <a:xfrm>
                          <a:off x="1272539" y="365125"/>
                          <a:ext cx="5400043" cy="12701"/>
                        </a:xfrm>
                        <a:prstGeom prst="rect">
                          <a:avLst/>
                        </a:prstGeom>
                        <a:solidFill>
                          <a:srgbClr val="11263C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wps:wsp>
                      <wps:cNvPr id="1073741827" name="Text Box 10"/>
                      <wps:cNvSpPr txBox="1"/>
                      <wps:spPr>
                        <a:xfrm>
                          <a:off x="0" y="0"/>
                          <a:ext cx="6673217" cy="37592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.0"/>
                              <w:spacing w:before="37" w:line="223" w:lineRule="auto"/>
                              <w:ind w:left="6264" w:right="1135" w:firstLine="0"/>
                            </w:pP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outline w:val="0"/>
                                <w:color w:val="11263c"/>
                                <w:sz w:val="20"/>
                                <w:szCs w:val="20"/>
                                <w:u w:color="11263c"/>
                                <w:rtl w:val="0"/>
                                <w:lang w:val="en-US"/>
                                <w14:textFill>
                                  <w14:solidFill>
                                    <w14:srgbClr w14:val="11263C"/>
                                  </w14:solidFill>
                                </w14:textFill>
                              </w:rPr>
                              <w:t>Wydzia</w:t>
                            </w:r>
                            <w:r>
                              <w:rPr>
                                <w:rFonts w:ascii="Calibri" w:hAnsi="Calibri" w:hint="default"/>
                                <w:b w:val="1"/>
                                <w:bCs w:val="1"/>
                                <w:outline w:val="0"/>
                                <w:color w:val="11263c"/>
                                <w:sz w:val="20"/>
                                <w:szCs w:val="20"/>
                                <w:u w:color="11263c"/>
                                <w:rtl w:val="0"/>
                                <w:lang w:val="en-US"/>
                                <w14:textFill>
                                  <w14:solidFill>
                                    <w14:srgbClr w14:val="11263C"/>
                                  </w14:solidFill>
                                </w14:textFill>
                              </w:rPr>
                              <w:t xml:space="preserve">ł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outline w:val="0"/>
                                <w:color w:val="11263c"/>
                                <w:sz w:val="20"/>
                                <w:szCs w:val="20"/>
                                <w:u w:color="11263c"/>
                                <w:rtl w:val="0"/>
                                <w:lang w:val="en-US"/>
                                <w14:textFill>
                                  <w14:solidFill>
                                    <w14:srgbClr w14:val="11263C"/>
                                  </w14:solidFill>
                                </w14:textFill>
                              </w:rPr>
                              <w:t xml:space="preserve">Instrumentalny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_x0000_s1026" style="visibility:visible;position:absolute;margin-left:33.9pt;margin-top:20.2pt;width:525.5pt;height:29.8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6673216,377825">
              <w10:wrap type="none" side="bothSides" anchorx="page" anchory="page"/>
              <v:shape id="_x0000_s1027" type="#_x0000_t75" style="position:absolute;left:0;top:51434;width:2527936;height:324487;">
                <v:imagedata r:id="rId1" o:title="image1.png"/>
              </v:shape>
              <v:rect id="_x0000_s1028" style="position:absolute;left:1272539;top:365125;width:5400042;height:12700;">
                <v:fill color="#11263C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9" type="#_x0000_t202" style="position:absolute;left:0;top:0;width:6673216;height:375921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.0"/>
                        <w:spacing w:before="37" w:line="223" w:lineRule="auto"/>
                        <w:ind w:left="6264" w:right="1135" w:firstLine="0"/>
                      </w:pP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>Wydzia</w:t>
                      </w:r>
                      <w:r>
                        <w:rPr>
                          <w:rFonts w:ascii="Calibri" w:hAnsi="Calibri" w:hint="default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 xml:space="preserve">ł 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 xml:space="preserve">Instrumentalny </w:t>
                      </w:r>
                    </w:p>
                  </w:txbxContent>
                </v:textbox>
              </v:shape>
            </v:group>
          </w:pict>
        </mc:Fallback>
      </mc:AlternateContent>
    </w: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08"/>
          <w:tab w:val="num" w:pos="2124"/>
        </w:tabs>
        <w:ind w:left="2136" w:hanging="25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08"/>
          <w:tab w:val="num" w:pos="4248"/>
        </w:tabs>
        <w:ind w:left="4260" w:hanging="22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08"/>
          <w:tab w:val="num" w:pos="6372"/>
        </w:tabs>
        <w:ind w:left="6384" w:hanging="18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reść">
    <w:name w:val="Treść"/>
    <w:next w:val="Treś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ślne A">
    <w:name w:val="Domyślne A"/>
    <w:next w:val="Domyślne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Treść A">
    <w:name w:val="Treść A"/>
    <w:next w:val="Treść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